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B52C1" w:rsidRPr="00D20A32" w14:paraId="27297A07" w14:textId="77777777" w:rsidTr="00CD3F8B">
        <w:trPr>
          <w:trHeight w:val="694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EDCCC" w14:textId="77777777" w:rsidR="005B52C1" w:rsidRPr="00D20A32" w:rsidRDefault="005B52C1" w:rsidP="00045E28">
            <w:pPr>
              <w:spacing w:before="120" w:line="500" w:lineRule="auto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</w:t>
            </w:r>
            <w:r w:rsidRPr="00D20A32">
              <w:rPr>
                <w:rFonts w:ascii="標楷體" w:eastAsia="標楷體" w:hAnsi="標楷體" w:cs="Gungsuh"/>
                <w:b/>
                <w:sz w:val="40"/>
                <w:szCs w:val="40"/>
              </w:rPr>
              <w:t>3-3-2</w:t>
            </w: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學生海洋體驗課程活動</w:t>
            </w:r>
          </w:p>
          <w:tbl>
            <w:tblPr>
              <w:tblW w:w="104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  <w:gridCol w:w="8368"/>
            </w:tblGrid>
            <w:tr w:rsidR="005B52C1" w:rsidRPr="00D20A32" w14:paraId="151782EC" w14:textId="77777777" w:rsidTr="00045E28">
              <w:trPr>
                <w:trHeight w:val="354"/>
                <w:jc w:val="center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5F93D0D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一、承辦單位</w:t>
                  </w:r>
                </w:p>
              </w:tc>
              <w:tc>
                <w:tcPr>
                  <w:tcW w:w="8368" w:type="dxa"/>
                  <w:tcBorders>
                    <w:top w:val="single" w:sz="4" w:space="0" w:color="000000"/>
                    <w:left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5A7E562" w14:textId="77777777" w:rsidR="005B52C1" w:rsidRPr="00EA6B81" w:rsidRDefault="003D1185" w:rsidP="00045E28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 w:hint="eastAsia"/>
                      <w:sz w:val="32"/>
                      <w:szCs w:val="32"/>
                    </w:rPr>
                    <w:t>屏東縣東港鎮以栗國小</w:t>
                  </w:r>
                </w:p>
              </w:tc>
            </w:tr>
            <w:tr w:rsidR="005B52C1" w:rsidRPr="00D20A32" w14:paraId="348B018F" w14:textId="77777777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4206528E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二、計畫名稱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799DB9E" w14:textId="77777777" w:rsidR="005B52C1" w:rsidRPr="00EA6B81" w:rsidRDefault="005B52C1" w:rsidP="00894A29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「風屏浪靚」水行者水中運動探索體驗(3-3-2)</w:t>
                  </w:r>
                </w:p>
              </w:tc>
            </w:tr>
            <w:tr w:rsidR="005B52C1" w:rsidRPr="00D20A32" w14:paraId="0AE14C5F" w14:textId="77777777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53C79786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三、活動類型(可多選)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B0CE1F2" w14:textId="77777777"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■縣市層級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1"/>
                      <w:id w:val="936168709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校本層級</w:t>
                  </w:r>
                </w:p>
                <w:p w14:paraId="2844DAD4" w14:textId="77777777"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■國小■國中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2"/>
                      <w:id w:val="-184639218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家長/社區民眾</w:t>
                  </w:r>
                </w:p>
                <w:p w14:paraId="748BCFA7" w14:textId="77777777" w:rsidR="005B52C1" w:rsidRPr="00D20A32" w:rsidRDefault="00CC4DEB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3"/>
                      <w:id w:val="190344212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開放外縣市報名</w:t>
                  </w:r>
                </w:p>
                <w:p w14:paraId="32AA354D" w14:textId="77777777"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■水域休閒運動(如獨木舟、浮潛等)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4"/>
                      <w:id w:val="-211604687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產業技術(如養殖場參觀、漁法體驗等) ■環境探索(如潮間帶踏查、水質調查等)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5"/>
                      <w:id w:val="-745648670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 xml:space="preserve">食魚教育(如綠色海鮮課程等) </w:t>
                  </w:r>
                </w:p>
                <w:p w14:paraId="46CB99B9" w14:textId="77777777" w:rsidR="005B52C1" w:rsidRPr="00D20A32" w:rsidRDefault="00CC4DEB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6"/>
                      <w:id w:val="492768006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海洋保育(如軟絲復育、珊瑚復育等)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7"/>
                      <w:id w:val="54641743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藝術文化(如鯖魚祭、海廢創作等)</w:t>
                  </w:r>
                </w:p>
                <w:p w14:paraId="0BD52461" w14:textId="77777777" w:rsidR="005B52C1" w:rsidRPr="00D20A32" w:rsidRDefault="00CC4DEB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8"/>
                      <w:id w:val="212110277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職業試探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9"/>
                      <w:id w:val="-81201906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淨灘活動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0"/>
                      <w:id w:val="-119620478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場館參訪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1"/>
                      <w:id w:val="931315273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校際交流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2"/>
                      <w:id w:val="167761197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其他＿＿</w:t>
                  </w:r>
                </w:p>
              </w:tc>
            </w:tr>
            <w:tr w:rsidR="005B52C1" w:rsidRPr="00D20A32" w14:paraId="3BDD813A" w14:textId="77777777" w:rsidTr="00045E28">
              <w:trPr>
                <w:trHeight w:val="1205"/>
                <w:jc w:val="center"/>
              </w:trPr>
              <w:tc>
                <w:tcPr>
                  <w:tcW w:w="1049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03B95A8" w14:textId="77777777"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四、預期成效</w:t>
                  </w:r>
                </w:p>
                <w:p w14:paraId="08E909E7" w14:textId="77777777" w:rsidR="005B52C1" w:rsidRPr="00D20A32" w:rsidRDefault="005B52C1" w:rsidP="00045E28">
                  <w:pPr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（一）量化效益：</w:t>
                  </w:r>
                </w:p>
                <w:tbl>
                  <w:tblPr>
                    <w:tblW w:w="1020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73"/>
                    <w:gridCol w:w="4383"/>
                    <w:gridCol w:w="2410"/>
                    <w:gridCol w:w="1275"/>
                    <w:gridCol w:w="1359"/>
                  </w:tblGrid>
                  <w:tr w:rsidR="005B52C1" w:rsidRPr="00D20A32" w14:paraId="3F48FD4B" w14:textId="77777777" w:rsidTr="00045E28">
                    <w:tc>
                      <w:tcPr>
                        <w:tcW w:w="773" w:type="dxa"/>
                        <w:vAlign w:val="center"/>
                      </w:tcPr>
                      <w:p w14:paraId="6F2D9B6A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項次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14:paraId="43B01813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活動名稱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14:paraId="55987515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日期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14:paraId="54D07AD9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場次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14:paraId="5D05B6F7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預估人數</w:t>
                        </w:r>
                      </w:p>
                    </w:tc>
                  </w:tr>
                  <w:tr w:rsidR="005B52C1" w:rsidRPr="00D20A32" w14:paraId="79F7679C" w14:textId="77777777" w:rsidTr="00045E28">
                    <w:trPr>
                      <w:trHeight w:val="635"/>
                    </w:trPr>
                    <w:tc>
                      <w:tcPr>
                        <w:tcW w:w="773" w:type="dxa"/>
                        <w:vAlign w:val="center"/>
                      </w:tcPr>
                      <w:p w14:paraId="6E29FEBC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1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14:paraId="5C1E5FFE" w14:textId="77777777" w:rsidR="005B52C1" w:rsidRPr="00D20A32" w:rsidRDefault="005B52C1" w:rsidP="00045E28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「風屏浪靚」水行者水中運動探索體驗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14:paraId="14556A1E" w14:textId="77777777" w:rsidR="005B52C1" w:rsidRPr="008B1922" w:rsidRDefault="00A212F1" w:rsidP="00A212F1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自公告日起至</w:t>
                        </w:r>
                        <w:r w:rsidRPr="008B1922"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11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2年4月</w:t>
                        </w:r>
                        <w:r w:rsidR="008B1922"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日或額滿截止。</w:t>
                        </w:r>
                      </w:p>
                      <w:p w14:paraId="2BD4C862" w14:textId="77777777" w:rsidR="00CD3F8B" w:rsidRPr="00D20A32" w:rsidRDefault="00CD3F8B" w:rsidP="000C7E33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於112.06.</w:t>
                        </w:r>
                        <w:r w:rsidR="00EA6B81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2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.1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3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辦理4場次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14:paraId="1D181605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4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14:paraId="40117D0E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80人</w:t>
                        </w:r>
                      </w:p>
                    </w:tc>
                  </w:tr>
                </w:tbl>
                <w:p w14:paraId="234ED099" w14:textId="77777777" w:rsidR="005B52C1" w:rsidRPr="00D20A32" w:rsidRDefault="005B52C1" w:rsidP="00045E28">
                  <w:pPr>
                    <w:spacing w:line="30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（二）質性效益：</w:t>
                  </w:r>
                </w:p>
                <w:p w14:paraId="21A53A0D" w14:textId="77777777"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</w:t>
                  </w: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.</w:t>
                  </w:r>
                  <w:r w:rsidRPr="00D20A32">
                    <w:rPr>
                      <w:rFonts w:ascii="標楷體" w:eastAsia="標楷體" w:hAnsi="標楷體" w:cs="標楷體"/>
                    </w:rPr>
                    <w:t>提升本縣學生親海之海洋素養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，</w:t>
                  </w:r>
                  <w:r w:rsidRPr="00D20A32">
                    <w:rPr>
                      <w:rFonts w:ascii="標楷體" w:eastAsia="標楷體" w:hAnsi="標楷體" w:cs="標楷體"/>
                    </w:rPr>
                    <w:t>落實海洋教育課程與活動，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於課程展現自發互動共好　　　</w:t>
                  </w:r>
                </w:p>
                <w:p w14:paraId="5AB0CE9A" w14:textId="77777777"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 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的</w:t>
                  </w:r>
                  <w:r w:rsidRPr="00D20A32">
                    <w:rPr>
                      <w:rFonts w:ascii="標楷體" w:eastAsia="標楷體" w:hAnsi="標楷體" w:cs="標楷體"/>
                    </w:rPr>
                    <w:t>108課綱精神。</w:t>
                  </w:r>
                </w:p>
                <w:p w14:paraId="4BF2C788" w14:textId="77777777"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2</w:t>
                  </w:r>
                  <w:r w:rsidRPr="00D20A32">
                    <w:rPr>
                      <w:rFonts w:ascii="標楷體" w:eastAsia="標楷體" w:hAnsi="標楷體" w:cs="標楷體"/>
                    </w:rPr>
                    <w:t>.鼓勵各校將海洋教育納入課程計畫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或校本課程</w:t>
                  </w:r>
                  <w:r w:rsidRPr="00D20A32">
                    <w:rPr>
                      <w:rFonts w:ascii="標楷體" w:eastAsia="標楷體" w:hAnsi="標楷體" w:cs="標楷體"/>
                    </w:rPr>
                    <w:t>。</w:t>
                  </w:r>
                </w:p>
              </w:tc>
            </w:tr>
          </w:tbl>
          <w:p w14:paraId="3BB35939" w14:textId="77777777" w:rsidR="005B52C1" w:rsidRPr="00D20A32" w:rsidRDefault="005B52C1" w:rsidP="005B52C1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具體執行內容說明：</w:t>
            </w: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6A72C0A9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(一)</w:t>
            </w:r>
            <w:r w:rsidRPr="00D20A32">
              <w:rPr>
                <w:rFonts w:ascii="標楷體" w:eastAsia="標楷體" w:hAnsi="標楷體" w:cs="標楷體"/>
              </w:rPr>
              <w:t>內容說明：結合初階體驗、進階增能的模式，鼓勵學生從事水中運動，藉以促進學生對</w:t>
            </w:r>
          </w:p>
          <w:p w14:paraId="4F56153F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海洋休閒的興趣，並增進水域安全、海洋素養與海洋相關基本知能，喚起學校師生知</w:t>
            </w:r>
          </w:p>
          <w:p w14:paraId="3479E369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海、愛海、親海的意識，以實際行動體驗海洋魅力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1</w:t>
            </w:r>
            <w:r w:rsidRPr="00D20A32">
              <w:rPr>
                <w:rFonts w:ascii="標楷體" w:eastAsia="標楷體" w:hAnsi="標楷體" w:cs="標楷體"/>
              </w:rPr>
              <w:t>.與縣內海洋特色學校共同推廣水中運動，並對表現優異的學生予以培訓。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2</w:t>
            </w:r>
            <w:r w:rsidRPr="00D20A32">
              <w:rPr>
                <w:rFonts w:ascii="標楷體" w:eastAsia="標楷體" w:hAnsi="標楷體" w:cs="標楷體"/>
              </w:rPr>
              <w:t>.預計進行4次課程，每場次3小時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3</w:t>
            </w:r>
            <w:r w:rsidRPr="00D20A32">
              <w:rPr>
                <w:rFonts w:ascii="標楷體" w:eastAsia="標楷體" w:hAnsi="標楷體" w:cs="標楷體"/>
              </w:rPr>
              <w:t>.水中運動涵蓋浮潛、潛水、SUP、衝浪、獨木舟、帆船、海泳…等項目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</w:p>
          <w:p w14:paraId="4315FE99" w14:textId="77777777"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</w:t>
            </w:r>
            <w:r w:rsidRPr="006368B0">
              <w:rPr>
                <w:rFonts w:ascii="標楷體" w:eastAsia="標楷體" w:hAnsi="標楷體" w:cs="標楷體" w:hint="eastAsia"/>
                <w:szCs w:val="24"/>
              </w:rPr>
              <w:t>(二)</w:t>
            </w:r>
            <w:r w:rsidRPr="006368B0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辦理單位：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主辦單位：屏東縣政府</w:t>
            </w:r>
          </w:p>
          <w:p w14:paraId="3DD50A0D" w14:textId="77777777" w:rsidR="009210F2" w:rsidRPr="006368B0" w:rsidRDefault="009210F2" w:rsidP="009210F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426"/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承辦單位：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以栗</w:t>
            </w:r>
            <w:r w:rsidRPr="006368B0">
              <w:rPr>
                <w:rFonts w:ascii="標楷體" w:eastAsia="標楷體" w:hAnsi="標楷體"/>
                <w:szCs w:val="24"/>
              </w:rPr>
              <w:t>國小</w:t>
            </w:r>
          </w:p>
          <w:p w14:paraId="30EF5FBA" w14:textId="77777777"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（三）</w:t>
            </w:r>
            <w:r w:rsidRPr="006368B0">
              <w:rPr>
                <w:rFonts w:ascii="標楷體" w:eastAsia="標楷體" w:hAnsi="標楷體"/>
                <w:bCs/>
                <w:szCs w:val="24"/>
              </w:rPr>
              <w:t>實施時程：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112年</w:t>
            </w:r>
            <w:r w:rsidRPr="006368B0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月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.1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日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，共辦理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場次</w:t>
            </w:r>
          </w:p>
          <w:p w14:paraId="6A383597" w14:textId="77777777" w:rsidR="009210F2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   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（四）</w:t>
            </w:r>
            <w:r w:rsidRPr="006368B0">
              <w:rPr>
                <w:rFonts w:ascii="Times New Roman" w:eastAsia="標楷體" w:hAnsi="Times New Roman" w:cs="Times New Roman"/>
                <w:bCs/>
                <w:szCs w:val="24"/>
              </w:rPr>
              <w:t>實施地點：</w:t>
            </w:r>
            <w:r w:rsidR="00EA6B81"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 w:rsidR="00EA6B81"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="00EA6B81" w:rsidRPr="000C72D4">
              <w:rPr>
                <w:rFonts w:eastAsia="標楷體" w:hint="eastAsia"/>
                <w:szCs w:val="24"/>
              </w:rPr>
              <w:t>紅樹林生態濕地</w:t>
            </w:r>
          </w:p>
          <w:p w14:paraId="096CC597" w14:textId="77777777" w:rsidR="009210F2" w:rsidRDefault="009210F2" w:rsidP="009210F2">
            <w:pPr>
              <w:pStyle w:val="Default"/>
              <w:rPr>
                <w:rFonts w:hAnsi="標楷體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6368B0">
              <w:rPr>
                <w:rFonts w:hAnsi="標楷體" w:hint="eastAsia"/>
                <w:bCs/>
              </w:rPr>
              <w:t>（</w:t>
            </w:r>
            <w:r>
              <w:rPr>
                <w:rFonts w:hAnsi="標楷體" w:hint="eastAsia"/>
                <w:bCs/>
              </w:rPr>
              <w:t>五）參加對象與名額</w:t>
            </w:r>
            <w:r w:rsidRPr="00D20A32">
              <w:rPr>
                <w:rFonts w:hAnsi="標楷體"/>
              </w:rPr>
              <w:t>：</w:t>
            </w:r>
            <w:r>
              <w:rPr>
                <w:rFonts w:hAnsi="標楷體" w:hint="eastAsia"/>
              </w:rPr>
              <w:t>1.</w:t>
            </w:r>
            <w:r w:rsidRPr="00D20A32">
              <w:rPr>
                <w:rFonts w:hAnsi="標楷體"/>
              </w:rPr>
              <w:t xml:space="preserve"> 邀請海洋學校及縣內國中小有意願者參與，開辦親海體驗課程</w:t>
            </w:r>
            <w:r w:rsidRPr="00D20A32">
              <w:rPr>
                <w:rFonts w:hAnsi="標楷體" w:hint="eastAsia"/>
              </w:rPr>
              <w:t>。</w:t>
            </w:r>
          </w:p>
          <w:p w14:paraId="2CE4DC44" w14:textId="77777777" w:rsidR="009210F2" w:rsidRPr="00A12532" w:rsidRDefault="009210F2" w:rsidP="009210F2">
            <w:pPr>
              <w:pStyle w:val="Default"/>
              <w:rPr>
                <w:rFonts w:hAnsi="標楷體"/>
                <w:color w:val="000000" w:themeColor="text1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                     </w:t>
            </w:r>
            <w:r w:rsidRPr="00CD3F8B">
              <w:rPr>
                <w:rFonts w:hAnsi="標楷體" w:hint="eastAsia"/>
                <w:sz w:val="23"/>
                <w:szCs w:val="23"/>
              </w:rPr>
              <w:t>本年度以屏東縣海洋</w:t>
            </w:r>
            <w:r>
              <w:rPr>
                <w:rFonts w:hAnsi="標楷體" w:hint="eastAsia"/>
                <w:sz w:val="23"/>
                <w:szCs w:val="23"/>
              </w:rPr>
              <w:t>聯盟學校優先申請，有意申請之學校</w:t>
            </w:r>
            <w:r w:rsidRPr="00CD3F8B">
              <w:rPr>
                <w:rFonts w:hAnsi="標楷體" w:hint="eastAsia"/>
                <w:sz w:val="23"/>
                <w:szCs w:val="23"/>
              </w:rPr>
              <w:t>於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112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年4</w:t>
            </w:r>
          </w:p>
          <w:p w14:paraId="62E2EF33" w14:textId="77777777" w:rsidR="00653FE5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 xml:space="preserve">                              月</w:t>
            </w:r>
            <w:r w:rsidR="008B1922"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21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日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(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五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)</w:t>
            </w:r>
            <w:r w:rsidRPr="00CD3F8B">
              <w:rPr>
                <w:rFonts w:hAnsi="標楷體" w:hint="eastAsia"/>
                <w:sz w:val="23"/>
                <w:szCs w:val="23"/>
              </w:rPr>
              <w:t>之前請掃描</w:t>
            </w:r>
            <w:r w:rsidRPr="00CD3F8B">
              <w:rPr>
                <w:rFonts w:hAnsi="標楷體"/>
                <w:sz w:val="23"/>
                <w:szCs w:val="23"/>
              </w:rPr>
              <w:t>QRCODE</w:t>
            </w:r>
            <w:r w:rsidR="00653FE5">
              <w:rPr>
                <w:rFonts w:hAnsi="標楷體" w:hint="eastAsia"/>
                <w:sz w:val="23"/>
                <w:szCs w:val="23"/>
              </w:rPr>
              <w:t>或至</w:t>
            </w:r>
            <w:r w:rsidRPr="00CD3F8B">
              <w:rPr>
                <w:rFonts w:hAnsi="標楷體" w:hint="eastAsia"/>
                <w:sz w:val="23"/>
                <w:szCs w:val="23"/>
              </w:rPr>
              <w:t>網址</w:t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</w:t>
            </w:r>
          </w:p>
          <w:p w14:paraId="36FF50D8" w14:textId="77777777" w:rsidR="00653FE5" w:rsidRDefault="0080542F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86E282" wp14:editId="0EAC7FDA">
                  <wp:simplePos x="289560" y="2095500"/>
                  <wp:positionH relativeFrom="margin">
                    <wp:posOffset>5457825</wp:posOffset>
                  </wp:positionH>
                  <wp:positionV relativeFrom="margin">
                    <wp:posOffset>1134110</wp:posOffset>
                  </wp:positionV>
                  <wp:extent cx="1144905" cy="1144905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653FE5" w:rsidRPr="00D52BE0">
              <w:rPr>
                <w:rFonts w:hAnsi="標楷體"/>
                <w:sz w:val="23"/>
                <w:szCs w:val="23"/>
              </w:rPr>
              <w:t>https://www.beclass.com/rid=274b0b2641a588fe93aa</w:t>
            </w:r>
            <w:r w:rsidR="00653FE5" w:rsidRPr="00CD3F8B">
              <w:rPr>
                <w:rFonts w:hAnsi="標楷體" w:hint="eastAsia"/>
                <w:sz w:val="23"/>
                <w:szCs w:val="23"/>
              </w:rPr>
              <w:t>報名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，</w:t>
            </w:r>
          </w:p>
          <w:p w14:paraId="7BCD35B9" w14:textId="77777777" w:rsidR="009210F2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承辦學校會與各校承辦人聯繫。</w:t>
            </w:r>
          </w:p>
          <w:p w14:paraId="0A92F073" w14:textId="77777777" w:rsidR="005B52C1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                        </w:t>
            </w:r>
            <w:r w:rsidRPr="009210F2">
              <w:rPr>
                <w:rFonts w:hAnsi="標楷體" w:hint="eastAsia"/>
              </w:rPr>
              <w:t>2.</w:t>
            </w:r>
            <w:r w:rsidRPr="00CD3F8B">
              <w:rPr>
                <w:rFonts w:hAnsi="標楷體" w:hint="eastAsia"/>
                <w:sz w:val="23"/>
                <w:szCs w:val="23"/>
              </w:rPr>
              <w:t xml:space="preserve"> 以班級為單位申請</w:t>
            </w:r>
            <w:r w:rsidRPr="00CD3F8B">
              <w:rPr>
                <w:rFonts w:hAnsi="標楷體"/>
                <w:sz w:val="23"/>
                <w:szCs w:val="23"/>
              </w:rPr>
              <w:t>(</w:t>
            </w:r>
            <w:r w:rsidRPr="00CD3F8B">
              <w:rPr>
                <w:rFonts w:hAnsi="標楷體" w:hint="eastAsia"/>
                <w:sz w:val="23"/>
                <w:szCs w:val="23"/>
              </w:rPr>
              <w:t>每場次2</w:t>
            </w:r>
            <w:r w:rsidRPr="00CD3F8B">
              <w:rPr>
                <w:rFonts w:hAnsi="標楷體"/>
                <w:sz w:val="23"/>
                <w:szCs w:val="23"/>
              </w:rPr>
              <w:t>0</w:t>
            </w:r>
            <w:r w:rsidRPr="00CD3F8B">
              <w:rPr>
                <w:rFonts w:hAnsi="標楷體" w:hint="eastAsia"/>
                <w:sz w:val="23"/>
                <w:szCs w:val="23"/>
              </w:rPr>
              <w:t>人為限</w:t>
            </w:r>
            <w:r w:rsidR="00E85837">
              <w:rPr>
                <w:rFonts w:hAnsi="標楷體" w:hint="eastAsia"/>
                <w:sz w:val="23"/>
                <w:szCs w:val="23"/>
              </w:rPr>
              <w:t>）</w:t>
            </w:r>
          </w:p>
          <w:p w14:paraId="421F112B" w14:textId="77777777" w:rsidR="00E85837" w:rsidRDefault="00E85837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</w:p>
          <w:p w14:paraId="3CE26A99" w14:textId="77777777" w:rsidR="00E85837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   </w:t>
            </w:r>
          </w:p>
          <w:p w14:paraId="55205077" w14:textId="77777777" w:rsidR="00E85837" w:rsidRPr="009210F2" w:rsidRDefault="00E85837" w:rsidP="009210F2">
            <w:pPr>
              <w:pStyle w:val="Default"/>
              <w:rPr>
                <w:sz w:val="23"/>
                <w:szCs w:val="23"/>
              </w:rPr>
            </w:pPr>
          </w:p>
          <w:p w14:paraId="53BBB9C0" w14:textId="77777777" w:rsidR="0080542F" w:rsidRDefault="0080542F" w:rsidP="0080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47" w:left="2427" w:hangingChars="764" w:hanging="183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(六)</w:t>
            </w:r>
            <w:r>
              <w:rPr>
                <w:rFonts w:ascii="標楷體" w:eastAsia="標楷體" w:hAnsi="標楷體" w:hint="eastAsia"/>
                <w:bCs/>
              </w:rPr>
              <w:t>聯繫窗口：東港鎮以栗國民小學教務主任王雅華 08-8322244分機102</w:t>
            </w:r>
          </w:p>
          <w:p w14:paraId="63D1D064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 (</w:t>
            </w:r>
            <w:r w:rsidR="0080542F">
              <w:rPr>
                <w:rFonts w:ascii="標楷體" w:eastAsia="標楷體" w:hAnsi="標楷體" w:cs="標楷體" w:hint="eastAsia"/>
              </w:rPr>
              <w:t>七</w:t>
            </w:r>
            <w:r w:rsidRPr="00D20A32">
              <w:rPr>
                <w:rFonts w:ascii="標楷體" w:eastAsia="標楷體" w:hAnsi="標楷體" w:cs="標楷體" w:hint="eastAsia"/>
              </w:rPr>
              <w:t>)</w:t>
            </w:r>
            <w:r w:rsidRPr="00D20A32">
              <w:rPr>
                <w:rFonts w:ascii="標楷體" w:eastAsia="標楷體" w:hAnsi="標楷體" w:cs="標楷體"/>
              </w:rPr>
              <w:t xml:space="preserve">辦理方式:  </w:t>
            </w:r>
          </w:p>
          <w:p w14:paraId="03347DC6" w14:textId="77777777" w:rsidR="00CD3F8B" w:rsidRPr="00CD3F8B" w:rsidRDefault="00CD3F8B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</w:t>
            </w:r>
            <w:r w:rsidR="009210F2">
              <w:rPr>
                <w:rFonts w:hAnsi="標楷體" w:hint="eastAsia"/>
              </w:rPr>
              <w:t xml:space="preserve"> </w:t>
            </w:r>
            <w:r w:rsidRPr="00CD3F8B">
              <w:rPr>
                <w:rFonts w:hAnsi="標楷體" w:hint="eastAsia"/>
                <w:sz w:val="23"/>
                <w:szCs w:val="23"/>
              </w:rPr>
              <w:t>活動流程如下</w:t>
            </w:r>
            <w:r>
              <w:rPr>
                <w:rFonts w:hAnsi="標楷體" w:hint="eastAsia"/>
                <w:sz w:val="23"/>
                <w:szCs w:val="23"/>
              </w:rPr>
              <w:t>：</w:t>
            </w:r>
          </w:p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306"/>
            </w:tblGrid>
            <w:tr w:rsidR="00557A5C" w:rsidRPr="00D20A32" w14:paraId="61727E55" w14:textId="77777777" w:rsidTr="00557A5C">
              <w:trPr>
                <w:trHeight w:val="420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0FC9C88F" w14:textId="77777777"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14:paraId="4B1FCF32" w14:textId="77777777" w:rsidR="00557A5C" w:rsidRPr="00D20A32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1E5C9951" w14:textId="77777777" w:rsidR="00557A5C" w:rsidRPr="00EA6B81" w:rsidRDefault="00557A5C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557A5C" w:rsidRPr="00D20A32" w14:paraId="106FE0FF" w14:textId="77777777" w:rsidTr="00557A5C">
              <w:trPr>
                <w:trHeight w:val="300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0656EC8" w14:textId="77777777"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E579159" w14:textId="77777777" w:rsidR="00557A5C" w:rsidRPr="00EA6B81" w:rsidRDefault="00EA6B81" w:rsidP="00045E28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5B52C1" w:rsidRPr="00D20A32" w14:paraId="2040E1D1" w14:textId="77777777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175A73" w14:textId="77777777" w:rsidR="005B52C1" w:rsidRPr="00D20A32" w:rsidRDefault="00CD3F8B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上午場</w:t>
                  </w:r>
                  <w:r w:rsidR="005B52C1"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F5B004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6E52CF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6BA25F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894A29" w:rsidRPr="00D20A32" w14:paraId="31F0465E" w14:textId="77777777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23D774" w14:textId="77777777" w:rsidR="00894A29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0D76C0" w14:textId="77777777"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91761A" w14:textId="77777777"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C6876" w14:textId="77777777"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94A29" w:rsidRPr="00D20A32" w14:paraId="5D01877B" w14:textId="77777777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C85345" w14:textId="77777777"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2F7713" w14:textId="77777777"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F7FB27" w14:textId="77777777"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6AEC8B" w14:textId="77777777" w:rsidR="00894A29" w:rsidRPr="00D20A32" w:rsidRDefault="00894A29" w:rsidP="00894A29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E4586" w:rsidRPr="00D20A32" w14:paraId="22DB907E" w14:textId="77777777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7649C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9B6FDD" w14:textId="77777777" w:rsidR="008E458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14:paraId="721F5E27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BFB86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9D192D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8E4586" w:rsidRPr="00D20A32" w14:paraId="0B8C7147" w14:textId="77777777" w:rsidTr="00EA6B81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2EDA4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A38B71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291FE1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B8CC8F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8E4586" w:rsidRPr="00D20A32" w14:paraId="4707630B" w14:textId="77777777" w:rsidTr="0040558F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E276C7" w14:textId="77777777" w:rsidR="008E4586" w:rsidRPr="002E09F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F37CCB" w14:textId="77777777" w:rsidR="008E4586" w:rsidRPr="00D20A32" w:rsidRDefault="008E4586" w:rsidP="008E458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14:paraId="016F7B09" w14:textId="77777777" w:rsidR="00894A29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</w:p>
          <w:tbl>
            <w:tblPr>
              <w:tblW w:w="10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402"/>
            </w:tblGrid>
            <w:tr w:rsidR="00EA6B81" w:rsidRPr="00D20A32" w14:paraId="6FCCC62E" w14:textId="77777777" w:rsidTr="000B4429">
              <w:trPr>
                <w:trHeight w:val="504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2CCFBA2C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14:paraId="382602C7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254554A3" w14:textId="77777777"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EA6B81" w:rsidRPr="00D20A32" w14:paraId="31FCA591" w14:textId="77777777" w:rsidTr="000B4429">
              <w:trPr>
                <w:trHeight w:val="576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DDBD22B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51A6E0D" w14:textId="77777777"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EA6B81" w:rsidRPr="00D20A32" w14:paraId="1E898F66" w14:textId="77777777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687209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下午場</w:t>
                  </w:r>
                  <w:r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EB8C3F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7049F1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D18289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EA6B81" w:rsidRPr="00D20A32" w14:paraId="77F2FAAC" w14:textId="77777777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4EF66D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507A2E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6C1498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5EFBEA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14:paraId="7B502639" w14:textId="77777777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87A14E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43FAE3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FCB03B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19222" w14:textId="77777777" w:rsidR="00EA6B81" w:rsidRPr="00D20A32" w:rsidRDefault="00EA6B81" w:rsidP="00EA6B81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14:paraId="60A63AD4" w14:textId="77777777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74CEC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AEC915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14:paraId="1E65122F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7749C0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5518D3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EA6B81" w:rsidRPr="00D20A32" w14:paraId="5D978061" w14:textId="77777777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BD199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14BAB8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4BDA0B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F8B07E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EA6B81" w:rsidRPr="00D20A32" w14:paraId="079C78AD" w14:textId="77777777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24E255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lastRenderedPageBreak/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0B893B" w14:textId="77777777" w:rsidR="00EA6B81" w:rsidRPr="00D20A32" w:rsidRDefault="00EA6B81" w:rsidP="00EA6B81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14:paraId="18CE28F7" w14:textId="77777777" w:rsidR="00894A29" w:rsidRDefault="00894A29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</w:p>
          <w:p w14:paraId="38065456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(三)結合領域：健康與體育。</w:t>
            </w:r>
          </w:p>
          <w:p w14:paraId="65DE4174" w14:textId="77777777" w:rsidR="005B52C1" w:rsidRPr="00D20A32" w:rsidRDefault="00894A29" w:rsidP="0089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5B52C1" w:rsidRPr="00D20A32">
              <w:rPr>
                <w:rFonts w:ascii="標楷體" w:eastAsia="標楷體" w:hAnsi="標楷體" w:cs="標楷體" w:hint="eastAsia"/>
              </w:rPr>
              <w:t>(四)</w:t>
            </w:r>
            <w:r w:rsidR="005B52C1" w:rsidRPr="00D20A32">
              <w:rPr>
                <w:rFonts w:ascii="標楷體" w:eastAsia="標楷體" w:hAnsi="標楷體" w:cs="標楷體"/>
              </w:rPr>
              <w:t xml:space="preserve">經費概算: </w:t>
            </w:r>
            <w:r w:rsidR="003066C2">
              <w:rPr>
                <w:rFonts w:ascii="標楷體" w:eastAsia="標楷體" w:hAnsi="標楷體" w:cs="標楷體" w:hint="eastAsia"/>
              </w:rPr>
              <w:t>略。</w:t>
            </w:r>
          </w:p>
          <w:p w14:paraId="1A81F3A8" w14:textId="77777777" w:rsidR="005B52C1" w:rsidRDefault="005B52C1" w:rsidP="005B52C1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>檢核回饋機制：設計活動問卷回饋單(內容含：活動心得與省思)</w:t>
            </w:r>
          </w:p>
          <w:p w14:paraId="066D38D2" w14:textId="77777777" w:rsidR="002E09F6" w:rsidRPr="00A33366" w:rsidRDefault="002E09F6" w:rsidP="00A3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D3B18AF" w14:textId="77777777"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14:paraId="5F2EEFFA" w14:textId="77777777"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14:paraId="26B93425" w14:textId="77777777"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14:paraId="2A123F9E" w14:textId="77777777"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14:paraId="191F5184" w14:textId="77777777" w:rsidR="002465A7" w:rsidRPr="00C64239" w:rsidRDefault="00CC4DEB" w:rsidP="00C64239"/>
    <w:sectPr w:rsidR="002465A7" w:rsidRPr="00C64239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EC9" w14:textId="77777777" w:rsidR="00FD038C" w:rsidRDefault="00FD038C" w:rsidP="007921CC">
      <w:r>
        <w:separator/>
      </w:r>
    </w:p>
  </w:endnote>
  <w:endnote w:type="continuationSeparator" w:id="0">
    <w:p w14:paraId="3392D794" w14:textId="77777777" w:rsidR="00FD038C" w:rsidRDefault="00FD038C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93E2" w14:textId="77777777" w:rsidR="00FD038C" w:rsidRDefault="00FD038C" w:rsidP="007921CC">
      <w:r>
        <w:separator/>
      </w:r>
    </w:p>
  </w:footnote>
  <w:footnote w:type="continuationSeparator" w:id="0">
    <w:p w14:paraId="1019DC5B" w14:textId="77777777" w:rsidR="00FD038C" w:rsidRDefault="00FD038C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0F"/>
    <w:rsid w:val="000431BE"/>
    <w:rsid w:val="000B4429"/>
    <w:rsid w:val="000C7E33"/>
    <w:rsid w:val="001578A2"/>
    <w:rsid w:val="001A6DB2"/>
    <w:rsid w:val="001F1A5D"/>
    <w:rsid w:val="002E09F6"/>
    <w:rsid w:val="003066C2"/>
    <w:rsid w:val="00353FC7"/>
    <w:rsid w:val="00364934"/>
    <w:rsid w:val="003C6FC4"/>
    <w:rsid w:val="003D1185"/>
    <w:rsid w:val="003D34FC"/>
    <w:rsid w:val="00452D64"/>
    <w:rsid w:val="00453FB9"/>
    <w:rsid w:val="00461B7C"/>
    <w:rsid w:val="004B2733"/>
    <w:rsid w:val="004B54F2"/>
    <w:rsid w:val="00557A5C"/>
    <w:rsid w:val="005B52C1"/>
    <w:rsid w:val="005D3A57"/>
    <w:rsid w:val="00653FE5"/>
    <w:rsid w:val="006C0A0F"/>
    <w:rsid w:val="00762B1B"/>
    <w:rsid w:val="007921CC"/>
    <w:rsid w:val="00796DD7"/>
    <w:rsid w:val="007C61E4"/>
    <w:rsid w:val="0080542F"/>
    <w:rsid w:val="00894A29"/>
    <w:rsid w:val="008B1922"/>
    <w:rsid w:val="008E4586"/>
    <w:rsid w:val="008F2B04"/>
    <w:rsid w:val="008F33A3"/>
    <w:rsid w:val="009210F2"/>
    <w:rsid w:val="009456DC"/>
    <w:rsid w:val="009C3E0F"/>
    <w:rsid w:val="00A12532"/>
    <w:rsid w:val="00A212F1"/>
    <w:rsid w:val="00A33366"/>
    <w:rsid w:val="00A9535F"/>
    <w:rsid w:val="00A967C0"/>
    <w:rsid w:val="00AD19FF"/>
    <w:rsid w:val="00BB736F"/>
    <w:rsid w:val="00BE1701"/>
    <w:rsid w:val="00C64239"/>
    <w:rsid w:val="00CC4DEB"/>
    <w:rsid w:val="00CD3F8B"/>
    <w:rsid w:val="00DE22F5"/>
    <w:rsid w:val="00E06715"/>
    <w:rsid w:val="00E12CD4"/>
    <w:rsid w:val="00E85837"/>
    <w:rsid w:val="00EA6B81"/>
    <w:rsid w:val="00F223ED"/>
    <w:rsid w:val="00F447AD"/>
    <w:rsid w:val="00FB2BD4"/>
    <w:rsid w:val="00FD038C"/>
    <w:rsid w:val="00FE2325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53AF3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CD3F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3</Pages>
  <Words>287</Words>
  <Characters>1642</Characters>
  <Application>Microsoft Office Word</Application>
  <DocSecurity>4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2023-04-10T01:00:00Z</dcterms:created>
  <dcterms:modified xsi:type="dcterms:W3CDTF">2023-04-10T01:00:00Z</dcterms:modified>
</cp:coreProperties>
</file>