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C308" w14:textId="77777777" w:rsidR="00DB31DC" w:rsidRDefault="00DB31DC">
      <w:pPr>
        <w:pStyle w:val="Textbody"/>
        <w:spacing w:before="180" w:line="480" w:lineRule="exact"/>
        <w:jc w:val="center"/>
        <w:rPr>
          <w:rFonts w:ascii="標楷體" w:eastAsia="標楷體" w:hAnsi="標楷體"/>
          <w:b/>
          <w:bCs/>
          <w:color w:val="000000"/>
          <w:sz w:val="32"/>
        </w:rPr>
      </w:pPr>
    </w:p>
    <w:p w14:paraId="4351B8BD" w14:textId="77777777" w:rsidR="00DB31DC" w:rsidRDefault="00000000">
      <w:pPr>
        <w:pStyle w:val="Textbody"/>
        <w:spacing w:before="180" w:line="480" w:lineRule="exact"/>
        <w:jc w:val="center"/>
        <w:rPr>
          <w:rFonts w:ascii="標楷體" w:eastAsia="標楷體" w:hAnsi="標楷體"/>
          <w:b/>
          <w:bCs/>
          <w:color w:val="000000"/>
          <w:sz w:val="32"/>
        </w:rPr>
      </w:pPr>
      <w:r>
        <w:rPr>
          <w:rFonts w:ascii="標楷體" w:eastAsia="標楷體" w:hAnsi="標楷體"/>
          <w:b/>
          <w:bCs/>
          <w:color w:val="000000"/>
          <w:sz w:val="32"/>
        </w:rPr>
        <w:t>本土語文/臺灣手語選修課程說明(國中)</w:t>
      </w:r>
    </w:p>
    <w:p w14:paraId="3129094C" w14:textId="77777777" w:rsidR="00DB31DC" w:rsidRDefault="00000000">
      <w:pPr>
        <w:pStyle w:val="Web"/>
        <w:spacing w:line="480" w:lineRule="exact"/>
        <w:ind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親愛的家長您好：</w:t>
      </w:r>
    </w:p>
    <w:p w14:paraId="0E566BE6" w14:textId="77777777" w:rsidR="00DB31DC" w:rsidRDefault="00000000">
      <w:pPr>
        <w:pStyle w:val="Web"/>
        <w:spacing w:line="480" w:lineRule="exact"/>
        <w:ind w:left="566" w:firstLine="56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您平時都用什麼語言和孩子互動呢？語言是表情達意、互相溝通的工具，也是文化保存、理解與互動的媒介。我們生活在一個多族群、多語言、多元文化的環境，各種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語文均有其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特色，透過語文的學習，不但可以增進親子之間的感情、凝聚家族成員的向心力，還能夠體驗多元豐富的文化生活，對不同的文化能有更多的包容和理解，最重要的是可以保存先民代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代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相傳族群的語言及文化的資產，對與自身的文化</w:t>
      </w:r>
      <w:r>
        <w:rPr>
          <w:rFonts w:ascii="標楷體" w:eastAsia="標楷體" w:hAnsi="標楷體"/>
          <w:sz w:val="28"/>
          <w:szCs w:val="28"/>
        </w:rPr>
        <w:t>有更多的認同與自信，進而培養跨文化多元的國際視野。</w:t>
      </w:r>
    </w:p>
    <w:p w14:paraId="24760E61" w14:textId="77777777" w:rsidR="00DB31DC" w:rsidRDefault="00000000">
      <w:pPr>
        <w:pStyle w:val="Web"/>
        <w:spacing w:line="480" w:lineRule="exact"/>
        <w:ind w:left="566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根據《國家語言發展法》，臺灣固有族群使用之自然語言及臺灣手語，除了閩南語文、閩東語文、客語文及原住民族語文等本土語文外，為保障語言人權與語言的多樣性、喚起社會大眾對於臺灣手語的重視，並落實《世界文化多樣性宣言》與《身心障礙者權利公約》對聾人語言與文化的尊重，因此將臺灣手語納入</w:t>
      </w:r>
      <w:proofErr w:type="gramStart"/>
      <w:r>
        <w:rPr>
          <w:rFonts w:ascii="標楷體" w:eastAsia="標楷體" w:hAnsi="標楷體"/>
          <w:sz w:val="28"/>
          <w:szCs w:val="28"/>
        </w:rPr>
        <w:t>語文選習選項</w:t>
      </w:r>
      <w:proofErr w:type="gramEnd"/>
      <w:r>
        <w:rPr>
          <w:rFonts w:ascii="標楷體" w:eastAsia="標楷體" w:hAnsi="標楷體"/>
          <w:sz w:val="28"/>
          <w:szCs w:val="28"/>
        </w:rPr>
        <w:t>之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60125F13" w14:textId="77777777" w:rsidR="00DB31DC" w:rsidRDefault="00000000">
      <w:pPr>
        <w:pStyle w:val="Web"/>
        <w:spacing w:line="480" w:lineRule="exact"/>
        <w:ind w:left="566" w:firstLine="560"/>
        <w:jc w:val="both"/>
      </w:pPr>
      <w:r>
        <w:rPr>
          <w:rFonts w:ascii="標楷體" w:eastAsia="標楷體" w:hAnsi="標楷體"/>
          <w:sz w:val="28"/>
          <w:szCs w:val="28"/>
        </w:rPr>
        <w:t>國中階段將本土語文及臺灣手語於國中七年級及八年級</w:t>
      </w:r>
      <w:proofErr w:type="gramStart"/>
      <w:r>
        <w:rPr>
          <w:rFonts w:ascii="標楷體" w:eastAsia="標楷體" w:hAnsi="標楷體"/>
          <w:sz w:val="28"/>
          <w:szCs w:val="28"/>
        </w:rPr>
        <w:t>納入部定課程</w:t>
      </w:r>
      <w:proofErr w:type="gramEnd"/>
      <w:r>
        <w:rPr>
          <w:rFonts w:ascii="標楷體" w:eastAsia="標楷體" w:hAnsi="標楷體"/>
          <w:sz w:val="28"/>
          <w:szCs w:val="28"/>
        </w:rPr>
        <w:t>，學生得從以上兩種語文課程，依學習意願擇一類</w:t>
      </w:r>
      <w:proofErr w:type="gramStart"/>
      <w:r>
        <w:rPr>
          <w:rFonts w:ascii="標楷體" w:eastAsia="標楷體" w:hAnsi="標楷體"/>
          <w:sz w:val="28"/>
          <w:szCs w:val="28"/>
        </w:rPr>
        <w:t>選習，</w:t>
      </w:r>
      <w:proofErr w:type="gramEnd"/>
      <w:r>
        <w:rPr>
          <w:rFonts w:ascii="標楷體" w:eastAsia="標楷體" w:hAnsi="標楷體"/>
          <w:sz w:val="28"/>
          <w:szCs w:val="28"/>
        </w:rPr>
        <w:t>每週一節課，為利延續語言學習，建議讓您的孩子與國小階段學習同一種語文為原則，並持續學習至少一年以上，以提供孩子良好語言學習經驗。</w:t>
      </w:r>
    </w:p>
    <w:p w14:paraId="3BD652D0" w14:textId="77777777" w:rsidR="00DB31DC" w:rsidRDefault="00000000">
      <w:pPr>
        <w:pStyle w:val="Web"/>
        <w:spacing w:line="480" w:lineRule="exact"/>
        <w:ind w:left="566" w:firstLine="560"/>
        <w:jc w:val="both"/>
      </w:pPr>
      <w:r>
        <w:rPr>
          <w:rFonts w:ascii="標楷體" w:eastAsia="標楷體" w:hAnsi="標楷體"/>
          <w:sz w:val="28"/>
          <w:szCs w:val="28"/>
        </w:rPr>
        <w:t>「多一種語言，多一種能力；多一種語言，多一種創意」，語言的學習亦是對大腦的刺激與活化，透過本土語文/臺灣手語的學習，對於其他領域的學習都會有實質的助益。目前本土語言流失速度非常快，語言文化等無形資產保存不易，期盼家長在家庭亦能營造語言學習環境，並利用數位平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鼓勵孩子在家持續學習，讓我們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起來努力，使各種需要傳承的語言，得以在學校教育深耕。</w:t>
      </w:r>
    </w:p>
    <w:p w14:paraId="2833D985" w14:textId="77777777" w:rsidR="00DB31DC" w:rsidRDefault="00000000">
      <w:pPr>
        <w:pStyle w:val="Web"/>
        <w:spacing w:line="480" w:lineRule="exact"/>
        <w:ind w:left="566" w:firstLine="560"/>
        <w:jc w:val="both"/>
      </w:pPr>
      <w:r>
        <w:rPr>
          <w:rFonts w:ascii="標楷體" w:eastAsia="標楷體" w:hAnsi="標楷體"/>
          <w:sz w:val="28"/>
          <w:szCs w:val="28"/>
        </w:rPr>
        <w:t>讓我們共同豐富社會整體文化，呈現臺灣多元文化之美。期待您與孩子都能支持</w:t>
      </w:r>
      <w:proofErr w:type="gramStart"/>
      <w:r>
        <w:rPr>
          <w:rFonts w:ascii="標楷體" w:eastAsia="標楷體" w:hAnsi="標楷體"/>
          <w:sz w:val="28"/>
          <w:szCs w:val="28"/>
        </w:rPr>
        <w:t>並選習本土</w:t>
      </w:r>
      <w:proofErr w:type="gramEnd"/>
      <w:r>
        <w:rPr>
          <w:rFonts w:ascii="標楷體" w:eastAsia="標楷體" w:hAnsi="標楷體"/>
          <w:sz w:val="28"/>
          <w:szCs w:val="28"/>
        </w:rPr>
        <w:t>語文/臺灣手語的學習，感謝您</w:t>
      </w:r>
      <w:r>
        <w:rPr>
          <w:rFonts w:ascii="標楷體" w:eastAsia="標楷體" w:hAnsi="標楷體"/>
          <w:color w:val="000000"/>
          <w:sz w:val="28"/>
          <w:szCs w:val="28"/>
        </w:rPr>
        <w:t>！</w:t>
      </w:r>
    </w:p>
    <w:p w14:paraId="682C82A1" w14:textId="77777777" w:rsidR="00DB31DC" w:rsidRDefault="00DB31DC">
      <w:pPr>
        <w:pStyle w:val="Web"/>
        <w:spacing w:before="0" w:after="0" w:line="480" w:lineRule="exact"/>
        <w:ind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E9C46FD" w14:textId="77777777" w:rsidR="00DB31DC" w:rsidRDefault="00000000">
      <w:pPr>
        <w:pStyle w:val="Web"/>
        <w:spacing w:before="0" w:after="0" w:line="480" w:lineRule="exact"/>
        <w:ind w:firstLine="56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</w:t>
      </w:r>
    </w:p>
    <w:p w14:paraId="1C5C0BFD" w14:textId="77777777" w:rsidR="00DB31DC" w:rsidRDefault="00000000">
      <w:pPr>
        <w:pStyle w:val="Textbody"/>
        <w:pageBreakBefore/>
        <w:spacing w:before="180" w:line="48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lastRenderedPageBreak/>
        <w:t>南州國中 115 學年度本土語文/臺灣手語/新住民語文選修課程調查表(新生適用)</w:t>
      </w:r>
    </w:p>
    <w:tbl>
      <w:tblPr>
        <w:tblW w:w="109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963"/>
        <w:gridCol w:w="45"/>
        <w:gridCol w:w="579"/>
        <w:gridCol w:w="146"/>
        <w:gridCol w:w="155"/>
        <w:gridCol w:w="298"/>
        <w:gridCol w:w="696"/>
        <w:gridCol w:w="833"/>
        <w:gridCol w:w="45"/>
        <w:gridCol w:w="1382"/>
        <w:gridCol w:w="707"/>
        <w:gridCol w:w="424"/>
        <w:gridCol w:w="571"/>
        <w:gridCol w:w="837"/>
        <w:gridCol w:w="293"/>
        <w:gridCol w:w="681"/>
        <w:gridCol w:w="1631"/>
      </w:tblGrid>
      <w:tr w:rsidR="00DB31DC" w14:paraId="6D9CD1C4" w14:textId="77777777">
        <w:tblPrEx>
          <w:tblCellMar>
            <w:top w:w="0" w:type="dxa"/>
            <w:bottom w:w="0" w:type="dxa"/>
          </w:tblCellMar>
        </w:tblPrEx>
        <w:trPr>
          <w:cantSplit/>
          <w:trHeight w:val="281"/>
          <w:jc w:val="center"/>
        </w:trPr>
        <w:tc>
          <w:tcPr>
            <w:tcW w:w="66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4A59B" w14:textId="77777777" w:rsidR="00DB31DC" w:rsidRDefault="00000000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學生姓名</w:t>
            </w:r>
          </w:p>
        </w:tc>
        <w:tc>
          <w:tcPr>
            <w:tcW w:w="1587" w:type="dxa"/>
            <w:gridSpan w:val="3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1E3BA" w14:textId="77777777" w:rsidR="00DB31DC" w:rsidRDefault="00DB31DC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5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A4E27" w14:textId="77777777" w:rsidR="00DB31DC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家長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使用的母語</w:t>
            </w:r>
          </w:p>
          <w:p w14:paraId="6AF52A79" w14:textId="77777777" w:rsidR="00DB31DC" w:rsidRDefault="00000000">
            <w:pPr>
              <w:pStyle w:val="Textbody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(多母語家庭可呈現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多語別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1427" w:type="dxa"/>
            <w:gridSpan w:val="2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6B4AFB" w14:textId="77777777" w:rsidR="00DB31DC" w:rsidRDefault="00DB31DC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87618" w14:textId="77777777" w:rsidR="00DB31DC" w:rsidRDefault="00000000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家長連絡電話</w:t>
            </w:r>
          </w:p>
        </w:tc>
        <w:tc>
          <w:tcPr>
            <w:tcW w:w="1701" w:type="dxa"/>
            <w:gridSpan w:val="3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75AAC" w14:textId="77777777" w:rsidR="00DB31DC" w:rsidRDefault="00DB31DC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E5E2A" w14:textId="77777777" w:rsidR="00DB31DC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家長簽章</w:t>
            </w:r>
          </w:p>
        </w:tc>
        <w:tc>
          <w:tcPr>
            <w:tcW w:w="163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F3763" w14:textId="77777777" w:rsidR="00DB31DC" w:rsidRDefault="00DB31DC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B31DC" w14:paraId="09F6EE8A" w14:textId="77777777">
        <w:tblPrEx>
          <w:tblCellMar>
            <w:top w:w="0" w:type="dxa"/>
            <w:bottom w:w="0" w:type="dxa"/>
          </w:tblCellMar>
        </w:tblPrEx>
        <w:trPr>
          <w:cantSplit/>
          <w:trHeight w:val="238"/>
          <w:jc w:val="center"/>
        </w:trPr>
        <w:tc>
          <w:tcPr>
            <w:tcW w:w="665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82F42" w14:textId="77777777" w:rsidR="00DB31DC" w:rsidRDefault="00000000">
            <w:pPr>
              <w:pStyle w:val="Textbody"/>
              <w:spacing w:before="180" w:line="320" w:lineRule="exact"/>
            </w:pP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部定課程選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習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語文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類別</w:t>
            </w:r>
          </w:p>
          <w:p w14:paraId="04A9D5EA" w14:textId="77777777" w:rsidR="00DB31DC" w:rsidRDefault="00000000">
            <w:pPr>
              <w:pStyle w:val="Textbody"/>
              <w:spacing w:before="180" w:line="320" w:lineRule="exact"/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shd w:val="clear" w:color="auto" w:fill="FFFFFF"/>
              </w:rPr>
              <w:t>(只能勾選一個)</w:t>
            </w:r>
          </w:p>
        </w:tc>
        <w:tc>
          <w:tcPr>
            <w:tcW w:w="10286" w:type="dxa"/>
            <w:gridSpan w:val="17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02ACF" w14:textId="77777777" w:rsidR="00DB31DC" w:rsidRDefault="00000000">
            <w:pPr>
              <w:pStyle w:val="Textbody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閩南語</w:t>
            </w:r>
          </w:p>
        </w:tc>
      </w:tr>
      <w:tr w:rsidR="00DB31DC" w14:paraId="2195A46B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9E579" w14:textId="77777777" w:rsidR="00DB31DC" w:rsidRDefault="00DB31DC">
            <w:pPr>
              <w:widowControl/>
            </w:pPr>
          </w:p>
        </w:tc>
        <w:tc>
          <w:tcPr>
            <w:tcW w:w="10286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52C6A" w14:textId="77777777" w:rsidR="00DB31DC" w:rsidRDefault="00000000">
            <w:pPr>
              <w:pStyle w:val="Textbody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閩東語</w:t>
            </w:r>
            <w:proofErr w:type="gramEnd"/>
          </w:p>
        </w:tc>
      </w:tr>
      <w:tr w:rsidR="00DB31DC" w14:paraId="262F0768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16269" w14:textId="77777777" w:rsidR="00DB31DC" w:rsidRDefault="00DB31DC">
            <w:pPr>
              <w:widowControl/>
            </w:pPr>
          </w:p>
        </w:tc>
        <w:tc>
          <w:tcPr>
            <w:tcW w:w="10286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B8F8D5" w14:textId="77777777" w:rsidR="00DB31DC" w:rsidRDefault="00000000">
            <w:pPr>
              <w:pStyle w:val="Textbody"/>
              <w:ind w:right="-480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客語</w:t>
            </w:r>
          </w:p>
        </w:tc>
      </w:tr>
      <w:tr w:rsidR="00DB31DC" w14:paraId="447483C8" w14:textId="77777777">
        <w:tblPrEx>
          <w:tblCellMar>
            <w:top w:w="0" w:type="dxa"/>
            <w:bottom w:w="0" w:type="dxa"/>
          </w:tblCellMar>
        </w:tblPrEx>
        <w:trPr>
          <w:cantSplit/>
          <w:trHeight w:val="201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BD65A" w14:textId="77777777" w:rsidR="00DB31DC" w:rsidRDefault="00DB31DC">
            <w:pPr>
              <w:widowControl/>
            </w:pPr>
          </w:p>
        </w:tc>
        <w:tc>
          <w:tcPr>
            <w:tcW w:w="10286" w:type="dxa"/>
            <w:gridSpan w:val="17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B3608" w14:textId="77777777" w:rsidR="00DB31DC" w:rsidRDefault="00000000">
            <w:pPr>
              <w:pStyle w:val="Textbody"/>
              <w:ind w:right="-480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縣腔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(  )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海陸腔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(  )大埔腔 (  )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饒平腔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(  )詔安腔  (  )南四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縣腔</w:t>
            </w:r>
            <w:proofErr w:type="gramEnd"/>
          </w:p>
        </w:tc>
      </w:tr>
      <w:tr w:rsidR="00DB31DC" w14:paraId="4E43DFE4" w14:textId="77777777">
        <w:tblPrEx>
          <w:tblCellMar>
            <w:top w:w="0" w:type="dxa"/>
            <w:bottom w:w="0" w:type="dxa"/>
          </w:tblCellMar>
        </w:tblPrEx>
        <w:trPr>
          <w:cantSplit/>
          <w:trHeight w:val="116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0764F" w14:textId="77777777" w:rsidR="00DB31DC" w:rsidRDefault="00DB31DC">
            <w:pPr>
              <w:widowControl/>
            </w:pPr>
          </w:p>
        </w:tc>
        <w:tc>
          <w:tcPr>
            <w:tcW w:w="10286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F788B1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103" w:hanging="120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原住民族語</w:t>
            </w:r>
          </w:p>
        </w:tc>
      </w:tr>
      <w:tr w:rsidR="00DB31DC" w14:paraId="7674C4CC" w14:textId="77777777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115C2" w14:textId="77777777" w:rsidR="00DB31DC" w:rsidRDefault="00DB31DC">
            <w:pPr>
              <w:widowControl/>
            </w:pPr>
          </w:p>
        </w:tc>
        <w:tc>
          <w:tcPr>
            <w:tcW w:w="288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C647A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西群卑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南語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79495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）A知本卑南語</w:t>
            </w:r>
          </w:p>
        </w:tc>
        <w:tc>
          <w:tcPr>
            <w:tcW w:w="2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BE00F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南王卑南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語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F87AC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）A建和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卑南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語</w:t>
            </w:r>
          </w:p>
        </w:tc>
      </w:tr>
      <w:tr w:rsidR="00DB31DC" w14:paraId="786CD257" w14:textId="77777777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EB4ED" w14:textId="77777777" w:rsidR="00DB31DC" w:rsidRDefault="00DB31DC">
            <w:pPr>
              <w:widowControl/>
            </w:pPr>
          </w:p>
        </w:tc>
        <w:tc>
          <w:tcPr>
            <w:tcW w:w="288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FDAD0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郡群布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農語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A3B00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卓群布農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語</w:t>
            </w:r>
          </w:p>
        </w:tc>
        <w:tc>
          <w:tcPr>
            <w:tcW w:w="2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635E1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卡群布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農語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DF27F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丹群布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農語</w:t>
            </w:r>
          </w:p>
        </w:tc>
      </w:tr>
      <w:tr w:rsidR="00DB31DC" w14:paraId="2805B498" w14:textId="77777777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E5C81" w14:textId="77777777" w:rsidR="00DB31DC" w:rsidRDefault="00DB31DC">
            <w:pPr>
              <w:widowControl/>
            </w:pPr>
          </w:p>
        </w:tc>
        <w:tc>
          <w:tcPr>
            <w:tcW w:w="288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F6EF1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巒群布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農語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00898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）C南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排灣語</w:t>
            </w:r>
            <w:proofErr w:type="gramEnd"/>
          </w:p>
        </w:tc>
        <w:tc>
          <w:tcPr>
            <w:tcW w:w="2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66F0F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）C東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排灣語</w:t>
            </w:r>
            <w:proofErr w:type="gramEnd"/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F62FF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北排灣語</w:t>
            </w:r>
            <w:proofErr w:type="gramEnd"/>
          </w:p>
        </w:tc>
      </w:tr>
      <w:tr w:rsidR="00DB31DC" w14:paraId="779C493A" w14:textId="77777777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DEAAE" w14:textId="77777777" w:rsidR="00DB31DC" w:rsidRDefault="00DB31DC">
            <w:pPr>
              <w:widowControl/>
            </w:pPr>
          </w:p>
        </w:tc>
        <w:tc>
          <w:tcPr>
            <w:tcW w:w="288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10FA5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）C中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排灣語</w:t>
            </w:r>
            <w:proofErr w:type="gramEnd"/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1FF49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）D東魯凱語</w:t>
            </w:r>
          </w:p>
        </w:tc>
        <w:tc>
          <w:tcPr>
            <w:tcW w:w="2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3B8543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）D霧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魯凱語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42AD8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</w:t>
            </w:r>
            <w:r>
              <w:rPr>
                <w:rFonts w:ascii="標楷體" w:eastAsia="標楷體" w:hAnsi="標楷體"/>
                <w:color w:val="000000"/>
                <w:w w:val="90"/>
                <w:sz w:val="22"/>
                <w:szCs w:val="22"/>
              </w:rPr>
              <w:t>澤敖利泰雅語</w:t>
            </w:r>
          </w:p>
        </w:tc>
      </w:tr>
      <w:tr w:rsidR="00DB31DC" w14:paraId="796A1470" w14:textId="77777777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22F14" w14:textId="77777777" w:rsidR="00DB31DC" w:rsidRDefault="00DB31DC">
            <w:pPr>
              <w:widowControl/>
            </w:pPr>
          </w:p>
        </w:tc>
        <w:tc>
          <w:tcPr>
            <w:tcW w:w="288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4F997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）E汶水泰雅語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80233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）E萬大泰雅語</w:t>
            </w:r>
          </w:p>
        </w:tc>
        <w:tc>
          <w:tcPr>
            <w:tcW w:w="5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9518C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）E賽考利克泰雅語</w:t>
            </w:r>
          </w:p>
        </w:tc>
      </w:tr>
      <w:tr w:rsidR="00DB31DC" w14:paraId="0B404A7A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F0FCF" w14:textId="77777777" w:rsidR="00DB31DC" w:rsidRDefault="00DB31DC">
            <w:pPr>
              <w:widowControl/>
            </w:pPr>
          </w:p>
        </w:tc>
        <w:tc>
          <w:tcPr>
            <w:tcW w:w="376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E739A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）E宜蘭澤敖利泰雅語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5E170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）E四季泰雅語</w:t>
            </w:r>
          </w:p>
        </w:tc>
        <w:tc>
          <w:tcPr>
            <w:tcW w:w="3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687B1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）F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德固達雅賽德克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語</w:t>
            </w:r>
          </w:p>
        </w:tc>
      </w:tr>
      <w:tr w:rsidR="00DB31DC" w14:paraId="56877B6B" w14:textId="77777777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5CE23" w14:textId="77777777" w:rsidR="00DB31DC" w:rsidRDefault="00DB31DC">
            <w:pPr>
              <w:widowControl/>
            </w:pPr>
          </w:p>
        </w:tc>
        <w:tc>
          <w:tcPr>
            <w:tcW w:w="288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1E7D0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）F德鹿谷賽德克語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6DAE6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）F都達賽德克語</w:t>
            </w:r>
          </w:p>
        </w:tc>
        <w:tc>
          <w:tcPr>
            <w:tcW w:w="2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87635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</w:t>
            </w:r>
            <w:r>
              <w:rPr>
                <w:rFonts w:ascii="標楷體" w:eastAsia="標楷體" w:hAnsi="標楷體"/>
                <w:color w:val="000000"/>
                <w:w w:val="90"/>
                <w:sz w:val="22"/>
                <w:szCs w:val="22"/>
              </w:rPr>
              <w:t>秀姑巒阿美語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BA220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）G南勢阿美語</w:t>
            </w:r>
          </w:p>
        </w:tc>
      </w:tr>
      <w:tr w:rsidR="00DB31DC" w14:paraId="299E764F" w14:textId="77777777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90E3" w14:textId="77777777" w:rsidR="00DB31DC" w:rsidRDefault="00DB31DC">
            <w:pPr>
              <w:widowControl/>
            </w:pPr>
          </w:p>
        </w:tc>
        <w:tc>
          <w:tcPr>
            <w:tcW w:w="288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12635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）G海岸阿美語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3C5F9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馬蘭阿美語</w:t>
            </w:r>
            <w:proofErr w:type="gramEnd"/>
          </w:p>
        </w:tc>
        <w:tc>
          <w:tcPr>
            <w:tcW w:w="2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ED213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）G恆春阿美語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DFCF8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）H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賽夏語</w:t>
            </w:r>
            <w:proofErr w:type="gramEnd"/>
          </w:p>
        </w:tc>
      </w:tr>
      <w:tr w:rsidR="00DB31DC" w14:paraId="5EB671A1" w14:textId="77777777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D81BA" w14:textId="77777777" w:rsidR="00DB31DC" w:rsidRDefault="00DB31DC">
            <w:pPr>
              <w:widowControl/>
            </w:pPr>
          </w:p>
        </w:tc>
        <w:tc>
          <w:tcPr>
            <w:tcW w:w="288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68BEB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）I雅美語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29DEB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）J邵語</w:t>
            </w:r>
          </w:p>
        </w:tc>
        <w:tc>
          <w:tcPr>
            <w:tcW w:w="2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1419F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）K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噶嗎蘭語</w:t>
            </w:r>
            <w:proofErr w:type="gramEnd"/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F5757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）L鄒語</w:t>
            </w:r>
          </w:p>
        </w:tc>
      </w:tr>
      <w:tr w:rsidR="00DB31DC" w14:paraId="04BFA6F8" w14:textId="77777777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2334" w14:textId="77777777" w:rsidR="00DB31DC" w:rsidRDefault="00DB31DC">
            <w:pPr>
              <w:widowControl/>
            </w:pPr>
          </w:p>
        </w:tc>
        <w:tc>
          <w:tcPr>
            <w:tcW w:w="288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D4314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）M</w:t>
            </w:r>
            <w:r>
              <w:rPr>
                <w:rFonts w:ascii="標楷體" w:eastAsia="標楷體" w:hAnsi="標楷體"/>
                <w:color w:val="000000"/>
                <w:w w:val="90"/>
                <w:sz w:val="22"/>
                <w:szCs w:val="22"/>
              </w:rPr>
              <w:t>卡那卡那富語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33128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）N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拉阿魯哇語</w:t>
            </w:r>
            <w:proofErr w:type="gramEnd"/>
          </w:p>
        </w:tc>
        <w:tc>
          <w:tcPr>
            <w:tcW w:w="2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18BAC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）O多納魯凱語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80B8C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）O萬山魯凱語</w:t>
            </w:r>
          </w:p>
        </w:tc>
      </w:tr>
      <w:tr w:rsidR="00DB31DC" w14:paraId="05745248" w14:textId="77777777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538E8" w14:textId="77777777" w:rsidR="00DB31DC" w:rsidRDefault="00DB31DC">
            <w:pPr>
              <w:widowControl/>
            </w:pPr>
          </w:p>
        </w:tc>
        <w:tc>
          <w:tcPr>
            <w:tcW w:w="2882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4FAB0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）O茂林魯凱語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22D0B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）O大武魯凱語</w:t>
            </w:r>
          </w:p>
        </w:tc>
        <w:tc>
          <w:tcPr>
            <w:tcW w:w="2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6E99E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）P撒奇萊雅語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D3E86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）Q太魯閣語</w:t>
            </w:r>
          </w:p>
        </w:tc>
      </w:tr>
      <w:tr w:rsidR="00DB31DC" w14:paraId="4EDF3D88" w14:textId="77777777">
        <w:tblPrEx>
          <w:tblCellMar>
            <w:top w:w="0" w:type="dxa"/>
            <w:bottom w:w="0" w:type="dxa"/>
          </w:tblCellMar>
        </w:tblPrEx>
        <w:trPr>
          <w:cantSplit/>
          <w:trHeight w:val="156"/>
          <w:jc w:val="center"/>
        </w:trPr>
        <w:tc>
          <w:tcPr>
            <w:tcW w:w="6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53F17" w14:textId="77777777" w:rsidR="00DB31DC" w:rsidRDefault="00DB31DC">
            <w:pPr>
              <w:widowControl/>
            </w:pPr>
          </w:p>
        </w:tc>
        <w:tc>
          <w:tcPr>
            <w:tcW w:w="10286" w:type="dxa"/>
            <w:gridSpan w:val="1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23244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臺灣手語</w:t>
            </w:r>
          </w:p>
        </w:tc>
      </w:tr>
      <w:tr w:rsidR="00DB31DC" w14:paraId="1FEC72A6" w14:textId="77777777">
        <w:tblPrEx>
          <w:tblCellMar>
            <w:top w:w="0" w:type="dxa"/>
            <w:bottom w:w="0" w:type="dxa"/>
          </w:tblCellMar>
        </w:tblPrEx>
        <w:trPr>
          <w:cantSplit/>
          <w:trHeight w:val="25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87AA6" w14:textId="77777777" w:rsidR="00DB31DC" w:rsidRDefault="00000000">
            <w:pPr>
              <w:pStyle w:val="Textbody"/>
            </w:pPr>
            <w:r>
              <w:rPr>
                <w:rFonts w:ascii="標楷體" w:eastAsia="標楷體" w:hAnsi="標楷體"/>
                <w:sz w:val="22"/>
                <w:szCs w:val="22"/>
              </w:rPr>
              <w:t>彈性學習課程</w:t>
            </w:r>
          </w:p>
        </w:tc>
        <w:tc>
          <w:tcPr>
            <w:tcW w:w="10286" w:type="dxa"/>
            <w:gridSpan w:val="1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60FE4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>
              <w:rPr>
                <w:rFonts w:ascii="標楷體" w:eastAsia="標楷體" w:hAnsi="標楷體"/>
                <w:b/>
                <w:bCs/>
                <w:sz w:val="22"/>
                <w:szCs w:val="22"/>
              </w:rPr>
              <w:t>新</w:t>
            </w:r>
            <w:proofErr w:type="gramStart"/>
            <w:r>
              <w:rPr>
                <w:rFonts w:ascii="標楷體" w:eastAsia="標楷體" w:hAnsi="標楷體"/>
                <w:b/>
                <w:bCs/>
                <w:sz w:val="22"/>
                <w:szCs w:val="22"/>
              </w:rPr>
              <w:t>住民語</w:t>
            </w:r>
            <w:proofErr w:type="gramEnd"/>
          </w:p>
        </w:tc>
      </w:tr>
      <w:tr w:rsidR="00DB31DC" w14:paraId="248E5DAC" w14:textId="77777777">
        <w:tblPrEx>
          <w:tblCellMar>
            <w:top w:w="0" w:type="dxa"/>
            <w:bottom w:w="0" w:type="dxa"/>
          </w:tblCellMar>
        </w:tblPrEx>
        <w:trPr>
          <w:cantSplit/>
          <w:trHeight w:val="144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71575" w14:textId="77777777" w:rsidR="00DB31DC" w:rsidRDefault="00DB31DC">
            <w:pPr>
              <w:widowControl/>
            </w:pP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F0A76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  ）越南語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412C5A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7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  ）印尼語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4F7094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  ）泰語</w:t>
            </w:r>
          </w:p>
        </w:tc>
        <w:tc>
          <w:tcPr>
            <w:tcW w:w="4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9ECF94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7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（  ）柬埔寨語</w:t>
            </w:r>
          </w:p>
        </w:tc>
      </w:tr>
      <w:tr w:rsidR="00DB31DC" w14:paraId="45CAF9D1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C6176" w14:textId="77777777" w:rsidR="00DB31DC" w:rsidRDefault="00DB31DC">
            <w:pPr>
              <w:widowControl/>
            </w:pP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39467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  ）緬甸語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011786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7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  ）馬來語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F03CED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  ）菲律賓語</w:t>
            </w:r>
          </w:p>
        </w:tc>
        <w:tc>
          <w:tcPr>
            <w:tcW w:w="4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5E5AB7" w14:textId="77777777" w:rsidR="00DB31DC" w:rsidRDefault="00000000">
            <w:pPr>
              <w:pStyle w:val="Textbody"/>
              <w:tabs>
                <w:tab w:val="left" w:pos="2145"/>
                <w:tab w:val="left" w:pos="4305"/>
              </w:tabs>
              <w:ind w:left="-17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（  ）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無選習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意願</w:t>
            </w:r>
          </w:p>
        </w:tc>
      </w:tr>
      <w:tr w:rsidR="00DB31DC" w14:paraId="4A594B0C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1673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EB0E1" w14:textId="77777777" w:rsidR="00DB31DC" w:rsidRDefault="00000000">
            <w:pPr>
              <w:pStyle w:val="Textbody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國小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選習語別</w:t>
            </w:r>
            <w:proofErr w:type="gramEnd"/>
          </w:p>
        </w:tc>
        <w:tc>
          <w:tcPr>
            <w:tcW w:w="9278" w:type="dxa"/>
            <w:gridSpan w:val="1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45511" w14:textId="77777777" w:rsidR="00DB31DC" w:rsidRDefault="00000000">
            <w:pPr>
              <w:pStyle w:val="Textbody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)閩南語，修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習年級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：            (  )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閩東語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，修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習年級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14:paraId="0AB06943" w14:textId="77777777" w:rsidR="00DB31DC" w:rsidRDefault="00000000">
            <w:pPr>
              <w:pStyle w:val="Textbody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)客語，修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習年級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：              (  )原住民族語，修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習年級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14:paraId="2CC2DB06" w14:textId="77777777" w:rsidR="00DB31DC" w:rsidRDefault="00000000">
            <w:pPr>
              <w:pStyle w:val="Textbody"/>
            </w:pPr>
            <w:r>
              <w:rPr>
                <w:rFonts w:ascii="標楷體" w:eastAsia="標楷體" w:hAnsi="標楷體"/>
                <w:sz w:val="22"/>
                <w:szCs w:val="22"/>
              </w:rPr>
              <w:t>(  )新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住民語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，修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習年級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</w:tc>
      </w:tr>
      <w:tr w:rsidR="00DB31DC" w14:paraId="454BEE98" w14:textId="77777777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2398" w:type="dxa"/>
            <w:gridSpan w:val="5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0EB57" w14:textId="77777777" w:rsidR="00DB31DC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學生選習本土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語文程度</w:t>
            </w:r>
          </w:p>
          <w:p w14:paraId="5E715C98" w14:textId="77777777" w:rsidR="00DB31DC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(未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選習者免填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8553" w:type="dxa"/>
            <w:gridSpan w:val="1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A13F4" w14:textId="77777777" w:rsidR="00DB31DC" w:rsidRDefault="00000000">
            <w:pPr>
              <w:pStyle w:val="Textbody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)能聽              (   )能聽、說</w:t>
            </w:r>
          </w:p>
          <w:p w14:paraId="3DDC3E39" w14:textId="77777777" w:rsidR="00DB31DC" w:rsidRDefault="00000000">
            <w:pPr>
              <w:pStyle w:val="Textbody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)能聽、說、讀      (   )完全不會</w:t>
            </w:r>
          </w:p>
        </w:tc>
      </w:tr>
      <w:tr w:rsidR="00DB31DC" w14:paraId="019D0591" w14:textId="77777777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2851" w:type="dxa"/>
            <w:gridSpan w:val="7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D078D" w14:textId="77777777" w:rsidR="00DB31DC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學生選習臺灣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手語類別程度</w:t>
            </w:r>
          </w:p>
          <w:p w14:paraId="47E766E4" w14:textId="77777777" w:rsidR="00DB31DC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(未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選習者免填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8100" w:type="dxa"/>
            <w:gridSpan w:val="11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31B49" w14:textId="77777777" w:rsidR="00DB31DC" w:rsidRDefault="00000000">
            <w:pPr>
              <w:pStyle w:val="Textbody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)能理解手語表達意義            (   )能理解並用手語表達</w:t>
            </w:r>
          </w:p>
          <w:p w14:paraId="5C1A8CEB" w14:textId="77777777" w:rsidR="00DB31DC" w:rsidRDefault="00000000">
            <w:pPr>
              <w:pStyle w:val="Textbody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)能理解並用手語表達並進行溝通  (   )完全不會</w:t>
            </w:r>
          </w:p>
        </w:tc>
      </w:tr>
      <w:tr w:rsidR="00DB31DC" w14:paraId="32F3EB18" w14:textId="77777777">
        <w:tblPrEx>
          <w:tblCellMar>
            <w:top w:w="0" w:type="dxa"/>
            <w:bottom w:w="0" w:type="dxa"/>
          </w:tblCellMar>
        </w:tblPrEx>
        <w:trPr>
          <w:cantSplit/>
          <w:trHeight w:val="159"/>
          <w:jc w:val="center"/>
        </w:trPr>
        <w:tc>
          <w:tcPr>
            <w:tcW w:w="1628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B3841" w14:textId="77777777" w:rsidR="00DB31DC" w:rsidRDefault="00000000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上課編組</w:t>
            </w:r>
          </w:p>
        </w:tc>
        <w:tc>
          <w:tcPr>
            <w:tcW w:w="9323" w:type="dxa"/>
            <w:gridSpan w:val="16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DA18BC" w14:textId="77777777" w:rsidR="00DB31DC" w:rsidRDefault="00000000">
            <w:pPr>
              <w:pStyle w:val="Textbody"/>
              <w:spacing w:before="180" w:line="320" w:lineRule="exact"/>
              <w:jc w:val="right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FFFFFF"/>
              </w:rPr>
              <w:t>(家長不需填寫)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(視選修人數及師資開課)</w:t>
            </w:r>
          </w:p>
        </w:tc>
      </w:tr>
    </w:tbl>
    <w:p w14:paraId="528EC8DE" w14:textId="77777777" w:rsidR="00DB31DC" w:rsidRDefault="00000000">
      <w:pPr>
        <w:pStyle w:val="Textbody"/>
        <w:spacing w:line="240" w:lineRule="exact"/>
        <w:jc w:val="both"/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ascii="標楷體" w:eastAsia="標楷體" w:hAnsi="標楷體"/>
          <w:color w:val="000000"/>
          <w:sz w:val="22"/>
          <w:szCs w:val="22"/>
        </w:rPr>
        <w:t>填表說明：</w:t>
      </w:r>
    </w:p>
    <w:p w14:paraId="4ABCBB9F" w14:textId="77777777" w:rsidR="00DB31DC" w:rsidRDefault="00000000">
      <w:pPr>
        <w:pStyle w:val="Textbody"/>
        <w:spacing w:line="240" w:lineRule="exact"/>
        <w:ind w:left="425" w:hanging="425"/>
        <w:jc w:val="both"/>
      </w:pPr>
      <w:r>
        <w:rPr>
          <w:rFonts w:ascii="標楷體" w:eastAsia="標楷體" w:hAnsi="標楷體"/>
          <w:color w:val="000000"/>
          <w:sz w:val="22"/>
          <w:szCs w:val="22"/>
        </w:rPr>
        <w:t>一、依據110年3月15日修正</w:t>
      </w:r>
      <w:r>
        <w:rPr>
          <w:rFonts w:ascii="標楷體" w:eastAsia="標楷體" w:hAnsi="標楷體"/>
          <w:bCs/>
          <w:color w:val="000000"/>
          <w:sz w:val="22"/>
          <w:szCs w:val="22"/>
        </w:rPr>
        <w:t>十二年國民基本教育課程綱要總綱有關本土語文/臺灣手語課程之開課規定</w:t>
      </w:r>
      <w:r>
        <w:rPr>
          <w:rFonts w:ascii="標楷體" w:eastAsia="標楷體" w:hAnsi="標楷體"/>
          <w:color w:val="000000"/>
          <w:sz w:val="22"/>
          <w:szCs w:val="22"/>
        </w:rPr>
        <w:t>：</w:t>
      </w:r>
      <w:r>
        <w:rPr>
          <w:rFonts w:ascii="標楷體" w:eastAsia="標楷體" w:hAnsi="標楷體"/>
          <w:bCs/>
          <w:color w:val="000000"/>
          <w:sz w:val="22"/>
          <w:szCs w:val="22"/>
        </w:rPr>
        <w:t>「A.本土語文包含閩南語文、客語文、原住民族語文、閩東語文、其他具有傳承危機之國家語言。具地區特性之族群語文（如平</w:t>
      </w:r>
      <w:r>
        <w:rPr>
          <w:rFonts w:ascii="標楷體" w:eastAsia="標楷體" w:hAnsi="標楷體"/>
          <w:bCs/>
          <w:sz w:val="22"/>
          <w:szCs w:val="22"/>
        </w:rPr>
        <w:t>埔族群語言），由學校調查學生實際需求與意願，於本土語文開設課程供學生選修。D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/>
          <w:bCs/>
          <w:sz w:val="22"/>
          <w:szCs w:val="22"/>
        </w:rPr>
        <w:t>國民中學階段本土語文/臺灣手語列為七、八年級</w:t>
      </w:r>
      <w:proofErr w:type="gramStart"/>
      <w:r>
        <w:rPr>
          <w:rFonts w:ascii="標楷體" w:eastAsia="標楷體" w:hAnsi="標楷體"/>
          <w:bCs/>
          <w:sz w:val="22"/>
          <w:szCs w:val="22"/>
        </w:rPr>
        <w:t>之部定課程</w:t>
      </w:r>
      <w:proofErr w:type="gramEnd"/>
      <w:r>
        <w:rPr>
          <w:rFonts w:ascii="標楷體" w:eastAsia="標楷體" w:hAnsi="標楷體"/>
          <w:bCs/>
          <w:sz w:val="22"/>
          <w:szCs w:val="22"/>
        </w:rPr>
        <w:t>，每週一節課，學生選擇其中</w:t>
      </w:r>
      <w:proofErr w:type="gramStart"/>
      <w:r>
        <w:rPr>
          <w:rFonts w:ascii="標楷體" w:eastAsia="標楷體" w:hAnsi="標楷體"/>
          <w:bCs/>
          <w:sz w:val="22"/>
          <w:szCs w:val="22"/>
        </w:rPr>
        <w:t>一項語別進行</w:t>
      </w:r>
      <w:proofErr w:type="gramEnd"/>
      <w:r>
        <w:rPr>
          <w:rFonts w:ascii="標楷體" w:eastAsia="標楷體" w:hAnsi="標楷體"/>
          <w:bCs/>
          <w:sz w:val="22"/>
          <w:szCs w:val="22"/>
        </w:rPr>
        <w:t>學習，並由學校調查學生實際需求與意願開課。」</w:t>
      </w:r>
    </w:p>
    <w:p w14:paraId="4576ADD6" w14:textId="77777777" w:rsidR="00DB31DC" w:rsidRDefault="00000000">
      <w:pPr>
        <w:pStyle w:val="Textbody"/>
        <w:spacing w:line="240" w:lineRule="exact"/>
        <w:ind w:left="425" w:hanging="425"/>
        <w:jc w:val="both"/>
      </w:pPr>
      <w:r>
        <w:rPr>
          <w:rFonts w:ascii="標楷體" w:eastAsia="標楷體" w:hAnsi="標楷體"/>
          <w:sz w:val="22"/>
          <w:szCs w:val="22"/>
        </w:rPr>
        <w:t>二、國中七年級及八年級學生應就閩南語文、閩東語文、客家語文、原住民族語文及臺灣手語等</w:t>
      </w:r>
      <w:r>
        <w:rPr>
          <w:rFonts w:ascii="標楷體" w:eastAsia="標楷體" w:hAnsi="標楷體"/>
          <w:b/>
          <w:sz w:val="22"/>
          <w:szCs w:val="22"/>
          <w:shd w:val="clear" w:color="auto" w:fill="FFFFFF"/>
        </w:rPr>
        <w:t>五種語文任選一種修習</w:t>
      </w:r>
      <w:r>
        <w:rPr>
          <w:rFonts w:ascii="標楷體" w:eastAsia="標楷體" w:hAnsi="標楷體"/>
          <w:sz w:val="22"/>
          <w:szCs w:val="22"/>
        </w:rPr>
        <w:t>。</w:t>
      </w:r>
    </w:p>
    <w:p w14:paraId="74F7B3DF" w14:textId="77777777" w:rsidR="00DB31DC" w:rsidRDefault="00000000">
      <w:pPr>
        <w:pStyle w:val="Textbody"/>
        <w:spacing w:line="240" w:lineRule="exact"/>
        <w:ind w:left="425" w:hanging="425"/>
        <w:jc w:val="both"/>
      </w:pPr>
      <w:r>
        <w:rPr>
          <w:rFonts w:ascii="標楷體" w:eastAsia="標楷體" w:hAnsi="標楷體"/>
          <w:sz w:val="22"/>
          <w:szCs w:val="22"/>
        </w:rPr>
        <w:t>三、國中學生除選修本土語文/臺灣手語其中一項</w:t>
      </w:r>
      <w:proofErr w:type="gramStart"/>
      <w:r>
        <w:rPr>
          <w:rFonts w:ascii="標楷體" w:eastAsia="標楷體" w:hAnsi="標楷體"/>
          <w:sz w:val="22"/>
          <w:szCs w:val="22"/>
        </w:rPr>
        <w:t>語別外</w:t>
      </w:r>
      <w:proofErr w:type="gramEnd"/>
      <w:r>
        <w:rPr>
          <w:rFonts w:ascii="標楷體" w:eastAsia="標楷體" w:hAnsi="標楷體"/>
          <w:sz w:val="22"/>
          <w:szCs w:val="22"/>
        </w:rPr>
        <w:t>，學校應調查學生選修新住民語文之意願，學生有學習意願，</w:t>
      </w:r>
      <w:proofErr w:type="gramStart"/>
      <w:r>
        <w:rPr>
          <w:rFonts w:ascii="標楷體" w:eastAsia="標楷體" w:hAnsi="標楷體"/>
          <w:sz w:val="22"/>
          <w:szCs w:val="22"/>
        </w:rPr>
        <w:t>俾憑於</w:t>
      </w:r>
      <w:proofErr w:type="gramEnd"/>
      <w:r>
        <w:rPr>
          <w:rFonts w:ascii="標楷體" w:eastAsia="標楷體" w:hAnsi="標楷體"/>
          <w:sz w:val="22"/>
          <w:szCs w:val="22"/>
          <w:u w:val="single"/>
        </w:rPr>
        <w:t>彈性學習課程</w:t>
      </w:r>
      <w:r>
        <w:rPr>
          <w:rFonts w:ascii="標楷體" w:eastAsia="標楷體" w:hAnsi="標楷體"/>
          <w:sz w:val="22"/>
          <w:szCs w:val="22"/>
        </w:rPr>
        <w:t>開課，並</w:t>
      </w:r>
      <w:r>
        <w:rPr>
          <w:rFonts w:ascii="標楷體" w:eastAsia="標楷體" w:hAnsi="標楷體"/>
          <w:sz w:val="22"/>
          <w:szCs w:val="22"/>
          <w:u w:val="single"/>
        </w:rPr>
        <w:t>維護學生</w:t>
      </w:r>
      <w:proofErr w:type="gramStart"/>
      <w:r>
        <w:rPr>
          <w:rFonts w:ascii="標楷體" w:eastAsia="標楷體" w:hAnsi="標楷體"/>
          <w:sz w:val="22"/>
          <w:szCs w:val="22"/>
          <w:u w:val="single"/>
        </w:rPr>
        <w:t>選習新住民語</w:t>
      </w:r>
      <w:proofErr w:type="gramEnd"/>
      <w:r>
        <w:rPr>
          <w:rFonts w:ascii="標楷體" w:eastAsia="標楷體" w:hAnsi="標楷體"/>
          <w:sz w:val="22"/>
          <w:szCs w:val="22"/>
          <w:u w:val="single"/>
        </w:rPr>
        <w:t>之權益</w:t>
      </w:r>
      <w:r>
        <w:rPr>
          <w:rFonts w:ascii="標楷體" w:eastAsia="標楷體" w:hAnsi="標楷體"/>
          <w:sz w:val="22"/>
          <w:szCs w:val="22"/>
        </w:rPr>
        <w:t>。</w:t>
      </w:r>
    </w:p>
    <w:p w14:paraId="5DBC56A4" w14:textId="77777777" w:rsidR="00DB31DC" w:rsidRDefault="00000000">
      <w:pPr>
        <w:pStyle w:val="Textbody"/>
        <w:spacing w:line="240" w:lineRule="exact"/>
        <w:ind w:left="425" w:hanging="425"/>
        <w:jc w:val="both"/>
      </w:pPr>
      <w:r>
        <w:rPr>
          <w:rFonts w:ascii="標楷體" w:eastAsia="標楷體" w:hAnsi="標楷體"/>
          <w:sz w:val="22"/>
          <w:szCs w:val="22"/>
        </w:rPr>
        <w:t>四、</w:t>
      </w:r>
      <w:r>
        <w:rPr>
          <w:rFonts w:ascii="標楷體" w:eastAsia="標楷體" w:hAnsi="標楷體"/>
          <w:bCs/>
          <w:sz w:val="22"/>
          <w:szCs w:val="22"/>
        </w:rPr>
        <w:t>本表係提供115學年度國中新生報到時，提供學校開設本土語文/臺灣手語課程類別之依據，且以鼓勵持續學習同一種語文為原則，</w:t>
      </w:r>
      <w:proofErr w:type="gramStart"/>
      <w:r>
        <w:rPr>
          <w:rFonts w:ascii="標楷體" w:eastAsia="標楷體" w:hAnsi="標楷體"/>
          <w:bCs/>
          <w:sz w:val="22"/>
          <w:szCs w:val="22"/>
        </w:rPr>
        <w:t>倘確有</w:t>
      </w:r>
      <w:proofErr w:type="gramEnd"/>
      <w:r>
        <w:rPr>
          <w:rFonts w:ascii="標楷體" w:eastAsia="標楷體" w:hAnsi="標楷體"/>
          <w:bCs/>
          <w:sz w:val="22"/>
          <w:szCs w:val="22"/>
        </w:rPr>
        <w:t>更換語文類別之需求，</w:t>
      </w:r>
      <w:r>
        <w:rPr>
          <w:rFonts w:ascii="標楷體" w:eastAsia="標楷體" w:hAnsi="標楷體"/>
          <w:b/>
          <w:sz w:val="22"/>
          <w:szCs w:val="22"/>
        </w:rPr>
        <w:t>應持續至少一年方得更換；</w:t>
      </w:r>
      <w:r>
        <w:rPr>
          <w:rFonts w:ascii="標楷體" w:eastAsia="標楷體" w:hAnsi="標楷體"/>
          <w:sz w:val="22"/>
          <w:szCs w:val="22"/>
        </w:rPr>
        <w:t>另語言學習持續性，有利提升學生學習成效及興趣，</w:t>
      </w:r>
      <w:r>
        <w:rPr>
          <w:rFonts w:ascii="標楷體" w:eastAsia="標楷體" w:hAnsi="標楷體"/>
          <w:b/>
          <w:bCs/>
          <w:sz w:val="22"/>
          <w:szCs w:val="22"/>
        </w:rPr>
        <w:t>舊生</w:t>
      </w:r>
      <w:proofErr w:type="gramStart"/>
      <w:r>
        <w:rPr>
          <w:rFonts w:ascii="標楷體" w:eastAsia="標楷體" w:hAnsi="標楷體"/>
          <w:b/>
          <w:bCs/>
          <w:sz w:val="22"/>
          <w:szCs w:val="22"/>
        </w:rPr>
        <w:t>不</w:t>
      </w:r>
      <w:proofErr w:type="gramEnd"/>
      <w:r>
        <w:rPr>
          <w:rFonts w:ascii="標楷體" w:eastAsia="標楷體" w:hAnsi="標楷體"/>
          <w:b/>
          <w:bCs/>
          <w:sz w:val="22"/>
          <w:szCs w:val="22"/>
        </w:rPr>
        <w:t>另行調查</w:t>
      </w:r>
      <w:r>
        <w:rPr>
          <w:rFonts w:ascii="標楷體" w:eastAsia="標楷體" w:hAnsi="標楷體"/>
          <w:sz w:val="22"/>
          <w:szCs w:val="22"/>
        </w:rPr>
        <w:t>，惟需</w:t>
      </w:r>
      <w:proofErr w:type="gramStart"/>
      <w:r>
        <w:rPr>
          <w:rFonts w:ascii="標楷體" w:eastAsia="標楷體" w:hAnsi="標楷體"/>
          <w:sz w:val="22"/>
          <w:szCs w:val="22"/>
        </w:rPr>
        <w:t>更換語別可</w:t>
      </w:r>
      <w:proofErr w:type="gramEnd"/>
      <w:r>
        <w:rPr>
          <w:rFonts w:ascii="標楷體" w:eastAsia="標楷體" w:hAnsi="標楷體"/>
          <w:sz w:val="22"/>
          <w:szCs w:val="22"/>
        </w:rPr>
        <w:t>向學校提出申請</w:t>
      </w:r>
      <w:r>
        <w:rPr>
          <w:rFonts w:ascii="標楷體" w:eastAsia="標楷體" w:hAnsi="標楷體"/>
          <w:bCs/>
          <w:sz w:val="22"/>
          <w:szCs w:val="22"/>
        </w:rPr>
        <w:t>。</w:t>
      </w:r>
    </w:p>
    <w:p w14:paraId="1D54A952" w14:textId="77777777" w:rsidR="00DB31DC" w:rsidRDefault="00000000">
      <w:pPr>
        <w:pStyle w:val="Textbody"/>
        <w:spacing w:line="240" w:lineRule="exact"/>
        <w:ind w:left="425" w:hanging="425"/>
        <w:jc w:val="both"/>
      </w:pPr>
      <w:r>
        <w:rPr>
          <w:rFonts w:ascii="標楷體" w:eastAsia="標楷體" w:hAnsi="標楷體"/>
          <w:sz w:val="22"/>
          <w:szCs w:val="22"/>
        </w:rPr>
        <w:t>五、</w:t>
      </w:r>
      <w:r>
        <w:rPr>
          <w:rFonts w:ascii="標楷體" w:eastAsia="標楷體" w:hAnsi="標楷體"/>
          <w:bCs/>
          <w:sz w:val="22"/>
          <w:szCs w:val="22"/>
        </w:rPr>
        <w:t>學校開課時，視各類語文</w:t>
      </w:r>
      <w:proofErr w:type="gramStart"/>
      <w:r>
        <w:rPr>
          <w:rFonts w:ascii="標楷體" w:eastAsia="標楷體" w:hAnsi="標楷體"/>
          <w:bCs/>
          <w:sz w:val="22"/>
          <w:szCs w:val="22"/>
        </w:rPr>
        <w:t>課程選習學生</w:t>
      </w:r>
      <w:proofErr w:type="gramEnd"/>
      <w:r>
        <w:rPr>
          <w:rFonts w:ascii="標楷體" w:eastAsia="標楷體" w:hAnsi="標楷體"/>
          <w:bCs/>
          <w:sz w:val="22"/>
          <w:szCs w:val="22"/>
        </w:rPr>
        <w:t>數，</w:t>
      </w:r>
      <w:proofErr w:type="gramStart"/>
      <w:r>
        <w:rPr>
          <w:rFonts w:ascii="標楷體" w:eastAsia="標楷體" w:hAnsi="標楷體"/>
          <w:bCs/>
          <w:sz w:val="22"/>
          <w:szCs w:val="22"/>
        </w:rPr>
        <w:t>得以班群方式</w:t>
      </w:r>
      <w:proofErr w:type="gramEnd"/>
      <w:r>
        <w:rPr>
          <w:rFonts w:ascii="標楷體" w:eastAsia="標楷體" w:hAnsi="標楷體"/>
          <w:bCs/>
          <w:sz w:val="22"/>
          <w:szCs w:val="22"/>
        </w:rPr>
        <w:t>打破班級或年級界限，依</w:t>
      </w:r>
      <w:proofErr w:type="gramStart"/>
      <w:r>
        <w:rPr>
          <w:rFonts w:ascii="標楷體" w:eastAsia="標楷體" w:hAnsi="標楷體"/>
          <w:bCs/>
          <w:sz w:val="22"/>
          <w:szCs w:val="22"/>
        </w:rPr>
        <w:t>學生選習語言</w:t>
      </w:r>
      <w:proofErr w:type="gramEnd"/>
      <w:r>
        <w:rPr>
          <w:rFonts w:ascii="標楷體" w:eastAsia="標楷體" w:hAnsi="標楷體"/>
          <w:bCs/>
          <w:sz w:val="22"/>
          <w:szCs w:val="22"/>
        </w:rPr>
        <w:t>類別編組，</w:t>
      </w:r>
      <w:proofErr w:type="gramStart"/>
      <w:r>
        <w:rPr>
          <w:rFonts w:ascii="標楷體" w:eastAsia="標楷體" w:hAnsi="標楷體"/>
          <w:bCs/>
          <w:sz w:val="22"/>
          <w:szCs w:val="22"/>
          <w:shd w:val="clear" w:color="auto" w:fill="FFFFFF"/>
        </w:rPr>
        <w:t>倘</w:t>
      </w:r>
      <w:r>
        <w:rPr>
          <w:rFonts w:ascii="標楷體" w:eastAsia="標楷體" w:hAnsi="標楷體"/>
          <w:b/>
          <w:sz w:val="22"/>
          <w:szCs w:val="22"/>
          <w:shd w:val="clear" w:color="auto" w:fill="FFFFFF"/>
        </w:rPr>
        <w:t>未依</w:t>
      </w:r>
      <w:proofErr w:type="gramEnd"/>
      <w:r>
        <w:rPr>
          <w:rFonts w:ascii="標楷體" w:eastAsia="標楷體" w:hAnsi="標楷體"/>
          <w:b/>
          <w:sz w:val="22"/>
          <w:szCs w:val="22"/>
          <w:shd w:val="clear" w:color="auto" w:fill="FFFFFF"/>
        </w:rPr>
        <w:t>國小階段修習</w:t>
      </w:r>
      <w:proofErr w:type="gramStart"/>
      <w:r>
        <w:rPr>
          <w:rFonts w:ascii="標楷體" w:eastAsia="標楷體" w:hAnsi="標楷體"/>
          <w:b/>
          <w:sz w:val="22"/>
          <w:szCs w:val="22"/>
          <w:shd w:val="clear" w:color="auto" w:fill="FFFFFF"/>
        </w:rPr>
        <w:t>語別選習</w:t>
      </w:r>
      <w:proofErr w:type="gramEnd"/>
      <w:r>
        <w:rPr>
          <w:rFonts w:ascii="標楷體" w:eastAsia="標楷體" w:hAnsi="標楷體"/>
          <w:bCs/>
          <w:sz w:val="22"/>
          <w:szCs w:val="22"/>
          <w:shd w:val="clear" w:color="auto" w:fill="FFFFFF"/>
        </w:rPr>
        <w:t>者，應依語文評估工具了解語文級別(https://pt.iformosa.com.tw/)，並依級別安排課程</w:t>
      </w:r>
      <w:r>
        <w:rPr>
          <w:rFonts w:ascii="標楷體" w:eastAsia="標楷體" w:hAnsi="標楷體"/>
          <w:bCs/>
          <w:sz w:val="22"/>
          <w:szCs w:val="22"/>
        </w:rPr>
        <w:t>；學生之學期成績，依其所選修語文成績做計算。</w:t>
      </w:r>
    </w:p>
    <w:p w14:paraId="53F07D2A" w14:textId="77777777" w:rsidR="00DB31DC" w:rsidRDefault="00000000">
      <w:pPr>
        <w:pStyle w:val="Textbody"/>
        <w:spacing w:line="240" w:lineRule="exact"/>
        <w:ind w:left="425" w:hanging="425"/>
        <w:jc w:val="both"/>
      </w:pPr>
      <w:r>
        <w:rPr>
          <w:rFonts w:ascii="標楷體" w:eastAsia="標楷體" w:hAnsi="標楷體"/>
          <w:sz w:val="22"/>
          <w:szCs w:val="22"/>
        </w:rPr>
        <w:t>六、</w:t>
      </w:r>
      <w:r>
        <w:rPr>
          <w:rFonts w:ascii="標楷體" w:eastAsia="標楷體" w:hAnsi="標楷體"/>
          <w:bCs/>
          <w:sz w:val="22"/>
          <w:szCs w:val="22"/>
        </w:rPr>
        <w:t>本表填寫完畢，並經家長同意簽章後，請於</w:t>
      </w:r>
      <w:r>
        <w:rPr>
          <w:rFonts w:ascii="標楷體" w:eastAsia="標楷體" w:hAnsi="標楷體"/>
          <w:b/>
          <w:sz w:val="22"/>
          <w:szCs w:val="22"/>
          <w:u w:val="single"/>
        </w:rPr>
        <w:t xml:space="preserve">    </w:t>
      </w:r>
      <w:r>
        <w:rPr>
          <w:rFonts w:ascii="標楷體" w:eastAsia="標楷體" w:hAnsi="標楷體"/>
          <w:b/>
          <w:sz w:val="22"/>
          <w:szCs w:val="22"/>
        </w:rPr>
        <w:t>月</w:t>
      </w:r>
      <w:r>
        <w:rPr>
          <w:rFonts w:ascii="標楷體" w:eastAsia="標楷體" w:hAnsi="標楷體"/>
          <w:b/>
          <w:sz w:val="22"/>
          <w:szCs w:val="22"/>
          <w:u w:val="single"/>
        </w:rPr>
        <w:t xml:space="preserve">    </w:t>
      </w:r>
      <w:r>
        <w:rPr>
          <w:rFonts w:ascii="標楷體" w:eastAsia="標楷體" w:hAnsi="標楷體"/>
          <w:b/>
          <w:sz w:val="22"/>
          <w:szCs w:val="22"/>
        </w:rPr>
        <w:t>日</w:t>
      </w:r>
      <w:r>
        <w:rPr>
          <w:rFonts w:ascii="標楷體" w:eastAsia="標楷體" w:hAnsi="標楷體"/>
          <w:bCs/>
          <w:sz w:val="22"/>
          <w:szCs w:val="22"/>
        </w:rPr>
        <w:t>前繳回各班級任老師(或導師)。</w:t>
      </w:r>
      <w:r>
        <w:rPr>
          <w:rFonts w:ascii="標楷體" w:eastAsia="標楷體" w:hAnsi="標楷體"/>
          <w:b/>
          <w:bCs/>
          <w:sz w:val="36"/>
          <w:szCs w:val="28"/>
        </w:rPr>
        <w:t xml:space="preserve"> </w:t>
      </w:r>
      <w:r>
        <w:rPr>
          <w:rFonts w:ascii="標楷體" w:eastAsia="標楷體" w:hAnsi="標楷體"/>
          <w:b/>
          <w:bCs/>
          <w:sz w:val="32"/>
        </w:rPr>
        <w:t xml:space="preserve">                                                                </w:t>
      </w:r>
    </w:p>
    <w:sectPr w:rsidR="00DB31DC">
      <w:pgSz w:w="11906" w:h="16838"/>
      <w:pgMar w:top="284" w:right="720" w:bottom="4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901C" w14:textId="77777777" w:rsidR="002E711D" w:rsidRDefault="002E711D">
      <w:r>
        <w:separator/>
      </w:r>
    </w:p>
  </w:endnote>
  <w:endnote w:type="continuationSeparator" w:id="0">
    <w:p w14:paraId="725C02B8" w14:textId="77777777" w:rsidR="002E711D" w:rsidRDefault="002E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BF63" w14:textId="77777777" w:rsidR="002E711D" w:rsidRDefault="002E711D">
      <w:r>
        <w:rPr>
          <w:color w:val="000000"/>
        </w:rPr>
        <w:separator/>
      </w:r>
    </w:p>
  </w:footnote>
  <w:footnote w:type="continuationSeparator" w:id="0">
    <w:p w14:paraId="151D365F" w14:textId="77777777" w:rsidR="002E711D" w:rsidRDefault="002E7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31DC"/>
    <w:rsid w:val="002E711D"/>
    <w:rsid w:val="004613DF"/>
    <w:rsid w:val="00C001D2"/>
    <w:rsid w:val="00DB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B6DF4"/>
  <w15:docId w15:val="{64C14E44-9BA6-46AE-932B-00DF9D47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    學校本土語言選修課程調查表（國小）</dc:title>
  <dc:subject/>
  <dc:creator>user</dc:creator>
  <cp:lastModifiedBy>admin</cp:lastModifiedBy>
  <cp:revision>2</cp:revision>
  <cp:lastPrinted>2023-04-12T12:01:00Z</cp:lastPrinted>
  <dcterms:created xsi:type="dcterms:W3CDTF">2026-04-14T02:35:00Z</dcterms:created>
  <dcterms:modified xsi:type="dcterms:W3CDTF">2026-04-14T02:35:00Z</dcterms:modified>
</cp:coreProperties>
</file>